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5BB24" w14:textId="18D30575"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E815B4">
        <w:rPr>
          <w:b/>
          <w:sz w:val="36"/>
          <w:szCs w:val="36"/>
        </w:rPr>
        <w:t>Plánovaná výměna stávajících elektroměrů za elektroměry typu SMART II</w:t>
      </w:r>
    </w:p>
    <w:p w14:paraId="0679495B" w14:textId="2A562900" w:rsidR="00CC5898" w:rsidRPr="00BB0601" w:rsidRDefault="00CC5898" w:rsidP="000C58D0">
      <w:pPr>
        <w:jc w:val="center"/>
        <w:rPr>
          <w:b/>
          <w:sz w:val="36"/>
          <w:szCs w:val="36"/>
        </w:rPr>
      </w:pPr>
      <w:r w:rsidRPr="00BB0601">
        <w:rPr>
          <w:b/>
          <w:sz w:val="36"/>
          <w:szCs w:val="36"/>
        </w:rPr>
        <w:t xml:space="preserve">část </w:t>
      </w:r>
      <w:r w:rsidR="005E76CE">
        <w:rPr>
          <w:b/>
          <w:sz w:val="36"/>
          <w:szCs w:val="36"/>
        </w:rPr>
        <w:t>sektorové</w:t>
      </w:r>
      <w:r w:rsidR="005E76CE" w:rsidRPr="00BB0601">
        <w:rPr>
          <w:b/>
          <w:sz w:val="36"/>
          <w:szCs w:val="36"/>
        </w:rPr>
        <w:t xml:space="preserve"> </w:t>
      </w:r>
      <w:r w:rsidRPr="00BB0601">
        <w:rPr>
          <w:b/>
          <w:sz w:val="36"/>
          <w:szCs w:val="36"/>
        </w:rPr>
        <w:t xml:space="preserve">veřejné zakázky č. </w:t>
      </w:r>
      <w:r w:rsidR="00BB0601" w:rsidRPr="00BB0601">
        <w:rPr>
          <w:rFonts w:cstheme="minorHAnsi"/>
          <w:b/>
          <w:sz w:val="36"/>
          <w:szCs w:val="36"/>
        </w:rPr>
        <w:t>2 - RS - Brno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0AB420A4" w14:textId="00F08828" w:rsidR="00AE2356" w:rsidRDefault="00DB3214" w:rsidP="00BC5D26">
      <w:pPr>
        <w:spacing w:line="360" w:lineRule="auto"/>
        <w:jc w:val="left"/>
        <w:rPr>
          <w:rFonts w:cstheme="minorHAnsi"/>
        </w:rPr>
      </w:pPr>
      <w:r w:rsidRPr="00581F80">
        <w:rPr>
          <w:rFonts w:cstheme="minorHAnsi"/>
        </w:rPr>
        <w:t>Název:</w:t>
      </w:r>
      <w:r w:rsidRPr="00581F80">
        <w:rPr>
          <w:rFonts w:cstheme="minorHAnsi"/>
        </w:rPr>
        <w:tab/>
        <w:t>E.ON Distribuce, a.s.</w:t>
      </w:r>
      <w:r w:rsidR="00AE2356">
        <w:rPr>
          <w:rFonts w:cstheme="minorHAnsi"/>
        </w:rPr>
        <w:br/>
      </w:r>
      <w:r w:rsidRPr="00581F80">
        <w:rPr>
          <w:rFonts w:cstheme="minorHAnsi"/>
        </w:rPr>
        <w:t>Sídlo:</w:t>
      </w:r>
      <w:r w:rsidR="00BC5D26">
        <w:rPr>
          <w:rFonts w:cstheme="minorHAnsi"/>
        </w:rPr>
        <w:t xml:space="preserve"> </w:t>
      </w:r>
      <w:r w:rsidR="008D0415" w:rsidRPr="008D0415">
        <w:rPr>
          <w:rFonts w:cstheme="minorHAnsi"/>
        </w:rPr>
        <w:t>F. A. Gerstnera 2151/6, České Budějovice 7</w:t>
      </w:r>
      <w:r w:rsidRPr="00581F80">
        <w:rPr>
          <w:rFonts w:cstheme="minorHAnsi"/>
        </w:rPr>
        <w:t xml:space="preserve">, PSČ </w:t>
      </w:r>
      <w:r w:rsidR="008D0415" w:rsidRPr="008D0415">
        <w:rPr>
          <w:rFonts w:cstheme="minorHAnsi"/>
        </w:rPr>
        <w:t>370 01 České Budějovice</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Zapsaná v obchodním rejstříku vedeném u Krajského soudu v Českých Budějovicích, oddíl B, vložka 1772</w:t>
      </w:r>
      <w:r w:rsidR="00AE2356">
        <w:rPr>
          <w:rFonts w:cstheme="minorHAnsi"/>
        </w:rPr>
        <w:br/>
      </w: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AE2356" w:rsidRPr="00AE2356">
        <w:rPr>
          <w:rFonts w:cstheme="minorHAnsi"/>
        </w:rPr>
        <w:t>Ing. Zdenk</w:t>
      </w:r>
      <w:r w:rsidR="002B0D8C">
        <w:rPr>
          <w:rFonts w:cstheme="minorHAnsi"/>
        </w:rPr>
        <w:t>em</w:t>
      </w:r>
      <w:r w:rsidR="00AE2356" w:rsidRPr="00AE2356">
        <w:rPr>
          <w:rFonts w:cstheme="minorHAnsi"/>
        </w:rPr>
        <w:t xml:space="preserve"> Bauer</w:t>
      </w:r>
      <w:r w:rsidR="002B0D8C">
        <w:rPr>
          <w:rFonts w:cstheme="minorHAnsi"/>
        </w:rPr>
        <w:t>em</w:t>
      </w:r>
      <w:r w:rsidR="00AE2356" w:rsidRPr="00AE2356">
        <w:rPr>
          <w:rFonts w:cstheme="minorHAnsi"/>
        </w:rPr>
        <w:t xml:space="preserve">, </w:t>
      </w:r>
      <w:r w:rsidR="002B0D8C" w:rsidRPr="00AE2356">
        <w:rPr>
          <w:rFonts w:cstheme="minorHAnsi"/>
        </w:rPr>
        <w:t>předsed</w:t>
      </w:r>
      <w:r w:rsidR="002B0D8C">
        <w:rPr>
          <w:rFonts w:cstheme="minorHAnsi"/>
        </w:rPr>
        <w:t>ou</w:t>
      </w:r>
      <w:r w:rsidR="002B0D8C" w:rsidRPr="00AE2356">
        <w:rPr>
          <w:rFonts w:cstheme="minorHAnsi"/>
        </w:rPr>
        <w:t xml:space="preserve"> </w:t>
      </w:r>
      <w:r w:rsidR="00AE2356" w:rsidRPr="00AE2356">
        <w:rPr>
          <w:rFonts w:cstheme="minorHAnsi"/>
        </w:rPr>
        <w:t xml:space="preserve">představenstva a </w:t>
      </w:r>
      <w:r w:rsidR="008D0415" w:rsidRPr="008D0415">
        <w:rPr>
          <w:rFonts w:cstheme="minorHAnsi"/>
        </w:rPr>
        <w:t>Ing. Pavlem Čadou, Ph.D., místopředsedou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7777777" w:rsidR="003E2722" w:rsidRPr="008D0415"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6C825444"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5E76CE">
        <w:t xml:space="preserve">sektorové </w:t>
      </w:r>
      <w:r>
        <w:t xml:space="preserve">veřejné zakázky </w:t>
      </w:r>
      <w:r w:rsidR="005E76CE">
        <w:t xml:space="preserve">(dále také veřejná zakázka) </w:t>
      </w:r>
      <w:r>
        <w:t>s názvem „</w:t>
      </w:r>
      <w:r w:rsidR="00E815B4">
        <w:t>Plánovaná výměna stávajících elektroměrů za elektroměry typu SMART II</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tbl>
      <w:tblPr>
        <w:tblW w:w="9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2"/>
        <w:gridCol w:w="1632"/>
        <w:gridCol w:w="1671"/>
        <w:gridCol w:w="1585"/>
        <w:gridCol w:w="1519"/>
        <w:gridCol w:w="1663"/>
      </w:tblGrid>
      <w:tr w:rsidR="007141E8" w:rsidRPr="00553FA6" w14:paraId="74FBD487" w14:textId="77777777" w:rsidTr="00BB0601">
        <w:trPr>
          <w:trHeight w:val="450"/>
          <w:jc w:val="center"/>
        </w:trPr>
        <w:tc>
          <w:tcPr>
            <w:tcW w:w="982" w:type="dxa"/>
            <w:vMerge w:val="restart"/>
            <w:shd w:val="clear" w:color="000000" w:fill="D9D9D9"/>
            <w:vAlign w:val="center"/>
            <w:hideMark/>
          </w:tcPr>
          <w:p w14:paraId="1115D359"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Část veřejné zakázky</w:t>
            </w:r>
          </w:p>
        </w:tc>
        <w:tc>
          <w:tcPr>
            <w:tcW w:w="1632" w:type="dxa"/>
            <w:vMerge w:val="restart"/>
            <w:shd w:val="clear" w:color="000000" w:fill="D9D9D9"/>
            <w:vAlign w:val="center"/>
            <w:hideMark/>
          </w:tcPr>
          <w:p w14:paraId="0D59A9B1" w14:textId="77777777" w:rsidR="00553FA6" w:rsidRPr="008A5275" w:rsidRDefault="00553FA6" w:rsidP="00486E6C">
            <w:pPr>
              <w:spacing w:after="0" w:line="240" w:lineRule="auto"/>
              <w:ind w:left="0" w:firstLine="0"/>
              <w:jc w:val="left"/>
              <w:rPr>
                <w:rFonts w:eastAsia="Times New Roman" w:cstheme="minorHAnsi"/>
                <w:b/>
                <w:bCs/>
                <w:lang w:eastAsia="cs-CZ"/>
              </w:rPr>
            </w:pPr>
            <w:r w:rsidRPr="008A5275">
              <w:rPr>
                <w:rFonts w:eastAsia="Times New Roman" w:cstheme="minorHAnsi"/>
                <w:b/>
                <w:bCs/>
                <w:lang w:eastAsia="cs-CZ"/>
              </w:rPr>
              <w:t>Oblast -  ( RS)</w:t>
            </w:r>
          </w:p>
        </w:tc>
        <w:tc>
          <w:tcPr>
            <w:tcW w:w="1671" w:type="dxa"/>
            <w:vMerge w:val="restart"/>
            <w:shd w:val="clear" w:color="000000" w:fill="D9D9D9"/>
            <w:noWrap/>
            <w:vAlign w:val="center"/>
            <w:hideMark/>
          </w:tcPr>
          <w:p w14:paraId="1DDCFB6B" w14:textId="065409E7" w:rsidR="008A5275"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J</w:t>
            </w:r>
            <w:r w:rsidR="002B0D8C" w:rsidRPr="008A5275">
              <w:rPr>
                <w:rFonts w:eastAsia="Times New Roman" w:cstheme="minorHAnsi"/>
                <w:b/>
                <w:bCs/>
                <w:lang w:eastAsia="cs-CZ"/>
              </w:rPr>
              <w:t>ednotarifní</w:t>
            </w:r>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p>
          <w:p w14:paraId="43CFB328" w14:textId="3A7461E9"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počet kusů</w:t>
            </w:r>
          </w:p>
        </w:tc>
        <w:tc>
          <w:tcPr>
            <w:tcW w:w="1585" w:type="dxa"/>
            <w:vMerge w:val="restart"/>
            <w:shd w:val="clear" w:color="000000" w:fill="D9D9D9"/>
            <w:noWrap/>
            <w:vAlign w:val="center"/>
            <w:hideMark/>
          </w:tcPr>
          <w:p w14:paraId="1218E6CB" w14:textId="610CA6BA"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D</w:t>
            </w:r>
            <w:r w:rsidR="002B0D8C" w:rsidRPr="008A5275">
              <w:rPr>
                <w:rFonts w:eastAsia="Times New Roman" w:cstheme="minorHAnsi"/>
                <w:b/>
                <w:bCs/>
                <w:lang w:eastAsia="cs-CZ"/>
              </w:rPr>
              <w:t>voutarifní</w:t>
            </w:r>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 kusů</w:t>
            </w:r>
          </w:p>
        </w:tc>
        <w:tc>
          <w:tcPr>
            <w:tcW w:w="1519" w:type="dxa"/>
            <w:vMerge w:val="restart"/>
            <w:shd w:val="clear" w:color="000000" w:fill="D9D9D9"/>
            <w:noWrap/>
            <w:vAlign w:val="center"/>
            <w:hideMark/>
          </w:tcPr>
          <w:p w14:paraId="605AA461" w14:textId="3D65162C"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C</w:t>
            </w:r>
            <w:r w:rsidR="0059762B" w:rsidRPr="008A5275">
              <w:rPr>
                <w:rFonts w:eastAsia="Times New Roman" w:cstheme="minorHAnsi"/>
                <w:b/>
                <w:bCs/>
                <w:lang w:eastAsia="cs-CZ"/>
              </w:rPr>
              <w:t>elkem</w:t>
            </w:r>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w:t>
            </w:r>
            <w:r w:rsidR="0059762B" w:rsidRPr="008A5275">
              <w:rPr>
                <w:rFonts w:eastAsia="Times New Roman" w:cstheme="minorHAnsi"/>
                <w:b/>
                <w:bCs/>
                <w:lang w:eastAsia="cs-CZ"/>
              </w:rPr>
              <w:t xml:space="preserve"> </w:t>
            </w:r>
            <w:r w:rsidR="002B0D8C" w:rsidRPr="008A5275">
              <w:rPr>
                <w:rFonts w:eastAsia="Times New Roman" w:cstheme="minorHAnsi"/>
                <w:b/>
                <w:bCs/>
                <w:lang w:eastAsia="cs-CZ"/>
              </w:rPr>
              <w:t>kusů</w:t>
            </w:r>
          </w:p>
        </w:tc>
        <w:tc>
          <w:tcPr>
            <w:tcW w:w="1663" w:type="dxa"/>
            <w:vMerge w:val="restart"/>
            <w:shd w:val="clear" w:color="000000" w:fill="D9D9D9"/>
            <w:vAlign w:val="center"/>
            <w:hideMark/>
          </w:tcPr>
          <w:p w14:paraId="106104A4"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předpokládaný termín plnění</w:t>
            </w:r>
          </w:p>
        </w:tc>
      </w:tr>
      <w:tr w:rsidR="007141E8" w:rsidRPr="00553FA6" w14:paraId="0B1BB260" w14:textId="77777777" w:rsidTr="00BB0601">
        <w:trPr>
          <w:trHeight w:val="450"/>
          <w:jc w:val="center"/>
        </w:trPr>
        <w:tc>
          <w:tcPr>
            <w:tcW w:w="982" w:type="dxa"/>
            <w:vMerge/>
            <w:vAlign w:val="center"/>
            <w:hideMark/>
          </w:tcPr>
          <w:p w14:paraId="7C152DC9"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32" w:type="dxa"/>
            <w:vMerge/>
            <w:vAlign w:val="center"/>
            <w:hideMark/>
          </w:tcPr>
          <w:p w14:paraId="538A63D7"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71" w:type="dxa"/>
            <w:vMerge/>
            <w:vAlign w:val="center"/>
            <w:hideMark/>
          </w:tcPr>
          <w:p w14:paraId="7F2517A0"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585" w:type="dxa"/>
            <w:vMerge/>
            <w:vAlign w:val="center"/>
            <w:hideMark/>
          </w:tcPr>
          <w:p w14:paraId="4D08643D"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519" w:type="dxa"/>
            <w:vMerge/>
            <w:vAlign w:val="center"/>
            <w:hideMark/>
          </w:tcPr>
          <w:p w14:paraId="55FA4F9A"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63" w:type="dxa"/>
            <w:vMerge/>
            <w:vAlign w:val="center"/>
            <w:hideMark/>
          </w:tcPr>
          <w:p w14:paraId="7ECC9FCF" w14:textId="77777777" w:rsidR="00553FA6" w:rsidRPr="008A5275" w:rsidRDefault="00553FA6" w:rsidP="00553FA6">
            <w:pPr>
              <w:spacing w:after="0" w:line="240" w:lineRule="auto"/>
              <w:ind w:left="0" w:firstLine="0"/>
              <w:jc w:val="left"/>
              <w:rPr>
                <w:rFonts w:eastAsia="Times New Roman" w:cstheme="minorHAnsi"/>
                <w:b/>
                <w:bCs/>
                <w:lang w:eastAsia="cs-CZ"/>
              </w:rPr>
            </w:pPr>
          </w:p>
        </w:tc>
      </w:tr>
      <w:tr w:rsidR="00B87063" w:rsidRPr="00553FA6" w14:paraId="72503218" w14:textId="77777777" w:rsidTr="00BB0601">
        <w:trPr>
          <w:trHeight w:val="300"/>
          <w:jc w:val="center"/>
        </w:trPr>
        <w:tc>
          <w:tcPr>
            <w:tcW w:w="982" w:type="dxa"/>
            <w:shd w:val="clear" w:color="auto" w:fill="auto"/>
            <w:vAlign w:val="center"/>
            <w:hideMark/>
          </w:tcPr>
          <w:p w14:paraId="027180DB" w14:textId="2D71F69D" w:rsidR="00B87063" w:rsidRPr="008A5275" w:rsidRDefault="00E815B4" w:rsidP="00B87063">
            <w:pPr>
              <w:spacing w:after="0" w:line="240" w:lineRule="auto"/>
              <w:ind w:left="0" w:firstLine="0"/>
              <w:jc w:val="center"/>
              <w:rPr>
                <w:rFonts w:eastAsia="Times New Roman" w:cstheme="minorHAnsi"/>
                <w:lang w:eastAsia="cs-CZ"/>
              </w:rPr>
            </w:pPr>
            <w:r>
              <w:rPr>
                <w:rFonts w:eastAsia="Times New Roman" w:cstheme="minorHAnsi"/>
                <w:lang w:eastAsia="cs-CZ"/>
              </w:rPr>
              <w:t>2</w:t>
            </w:r>
          </w:p>
        </w:tc>
        <w:tc>
          <w:tcPr>
            <w:tcW w:w="1632" w:type="dxa"/>
            <w:shd w:val="clear" w:color="auto" w:fill="auto"/>
            <w:vAlign w:val="center"/>
            <w:hideMark/>
          </w:tcPr>
          <w:p w14:paraId="57690FBF" w14:textId="77777777" w:rsidR="00B87063" w:rsidRPr="008A5275" w:rsidRDefault="00B87063" w:rsidP="00B87063">
            <w:pPr>
              <w:spacing w:after="0" w:line="240" w:lineRule="auto"/>
              <w:ind w:left="0" w:firstLine="0"/>
              <w:jc w:val="left"/>
              <w:rPr>
                <w:rFonts w:eastAsia="Times New Roman" w:cstheme="minorHAnsi"/>
                <w:lang w:eastAsia="cs-CZ"/>
              </w:rPr>
            </w:pPr>
            <w:r w:rsidRPr="008A5275">
              <w:rPr>
                <w:rFonts w:eastAsia="Times New Roman" w:cstheme="minorHAnsi"/>
                <w:lang w:eastAsia="cs-CZ"/>
              </w:rPr>
              <w:t>RS - Brno</w:t>
            </w:r>
          </w:p>
        </w:tc>
        <w:tc>
          <w:tcPr>
            <w:tcW w:w="1671" w:type="dxa"/>
            <w:shd w:val="clear" w:color="auto" w:fill="auto"/>
            <w:noWrap/>
            <w:vAlign w:val="center"/>
            <w:hideMark/>
          </w:tcPr>
          <w:p w14:paraId="748E0972"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5 100</w:t>
            </w:r>
          </w:p>
        </w:tc>
        <w:tc>
          <w:tcPr>
            <w:tcW w:w="1585" w:type="dxa"/>
            <w:shd w:val="clear" w:color="auto" w:fill="auto"/>
            <w:noWrap/>
            <w:vAlign w:val="center"/>
            <w:hideMark/>
          </w:tcPr>
          <w:p w14:paraId="080D6350"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200</w:t>
            </w:r>
          </w:p>
        </w:tc>
        <w:tc>
          <w:tcPr>
            <w:tcW w:w="1519" w:type="dxa"/>
            <w:shd w:val="clear" w:color="auto" w:fill="auto"/>
            <w:noWrap/>
            <w:vAlign w:val="center"/>
            <w:hideMark/>
          </w:tcPr>
          <w:p w14:paraId="04A7A226"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5 300</w:t>
            </w:r>
          </w:p>
        </w:tc>
        <w:tc>
          <w:tcPr>
            <w:tcW w:w="1663" w:type="dxa"/>
            <w:shd w:val="clear" w:color="auto" w:fill="auto"/>
            <w:noWrap/>
            <w:vAlign w:val="center"/>
            <w:hideMark/>
          </w:tcPr>
          <w:p w14:paraId="2E04341E" w14:textId="34F51D5E" w:rsidR="00B87063" w:rsidRPr="008A5275" w:rsidRDefault="00B87063" w:rsidP="005B4FDE">
            <w:pPr>
              <w:spacing w:after="0" w:line="240" w:lineRule="auto"/>
              <w:ind w:left="0" w:firstLine="0"/>
              <w:jc w:val="right"/>
              <w:rPr>
                <w:rFonts w:eastAsia="Times New Roman" w:cstheme="minorHAnsi"/>
                <w:lang w:eastAsia="cs-CZ"/>
              </w:rPr>
            </w:pPr>
            <w:r w:rsidRPr="008A5275">
              <w:rPr>
                <w:rFonts w:cstheme="minorHAnsi"/>
              </w:rPr>
              <w:t>do 07/2021</w:t>
            </w:r>
          </w:p>
        </w:tc>
      </w:tr>
    </w:tbl>
    <w:p w14:paraId="09102E92" w14:textId="247C4811" w:rsidR="00B5482E" w:rsidRDefault="00B5482E" w:rsidP="00FB49BC">
      <w:pPr>
        <w:pStyle w:val="Odstavecseseznamem"/>
        <w:ind w:left="360" w:firstLine="0"/>
        <w:contextualSpacing w:val="0"/>
      </w:pPr>
    </w:p>
    <w:p w14:paraId="478FE815" w14:textId="296BBC5B" w:rsidR="00C67845" w:rsidRDefault="00C67845" w:rsidP="00C67845">
      <w:pPr>
        <w:pStyle w:val="Odstavecseseznamem"/>
        <w:numPr>
          <w:ilvl w:val="0"/>
          <w:numId w:val="33"/>
        </w:numPr>
        <w:contextualSpacing w:val="0"/>
      </w:pPr>
      <w:r>
        <w:t xml:space="preserve">počet </w:t>
      </w:r>
      <w:r w:rsidR="0059762B">
        <w:t>jednotarifních a dvoutarifních</w:t>
      </w:r>
      <w:r>
        <w:t xml:space="preserve"> výměn se může měnit v toleranci +/- 5 %.</w:t>
      </w:r>
    </w:p>
    <w:p w14:paraId="36B9BBDE" w14:textId="4FD4743E" w:rsidR="00C67845" w:rsidRDefault="00C67845" w:rsidP="002B0D8C">
      <w:pPr>
        <w:pStyle w:val="Odstavecseseznamem"/>
        <w:numPr>
          <w:ilvl w:val="0"/>
          <w:numId w:val="33"/>
        </w:numPr>
        <w:contextualSpacing w:val="0"/>
      </w:pPr>
      <w:r>
        <w:t>zadavatel si vyhrazuje právo změnit celkový počet instalací v rozsahu +/- 25 %</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632FA15E" w:rsidR="000525E4" w:rsidRPr="00AA285A" w:rsidRDefault="000525E4" w:rsidP="00FE2D39">
      <w:pPr>
        <w:pStyle w:val="Odstavecseseznamem"/>
        <w:numPr>
          <w:ilvl w:val="0"/>
          <w:numId w:val="2"/>
        </w:numPr>
        <w:ind w:left="357" w:hanging="357"/>
        <w:contextualSpacing w:val="0"/>
      </w:pPr>
      <w:r w:rsidRPr="000525E4">
        <w:t xml:space="preserve">Dílem (předmětem Smlouvy) se rozumí plánovaná výměna elektroměrů na odběrných místech distribuční soustavy provozované společností E.ON Distribuce, a.s., a to v rámci energetického </w:t>
      </w:r>
      <w:r w:rsidRPr="00444DD0">
        <w:t>zařízení do 1000 V (NN)</w:t>
      </w:r>
      <w:r w:rsidR="00E703D8" w:rsidRPr="00444DD0">
        <w:t>, ke kterým předal objednatel zhotoviteli</w:t>
      </w:r>
      <w:r w:rsidR="00386C1E" w:rsidRPr="00444DD0">
        <w:t xml:space="preserve"> pracovní</w:t>
      </w:r>
      <w:r w:rsidR="00E703D8" w:rsidRPr="00444DD0">
        <w:t xml:space="preserve"> příkazy</w:t>
      </w:r>
      <w:r w:rsidR="009D7F60" w:rsidRPr="00444DD0">
        <w:t xml:space="preserve"> ve formě montážního dokladu</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C60899" w:rsidRDefault="007F5460" w:rsidP="00FE2D39">
      <w:pPr>
        <w:pStyle w:val="Odstavecseseznamem"/>
        <w:numPr>
          <w:ilvl w:val="0"/>
          <w:numId w:val="2"/>
        </w:numPr>
        <w:contextualSpacing w:val="0"/>
      </w:pPr>
      <w:r w:rsidRPr="00C60899">
        <w:t>Součástí</w:t>
      </w:r>
      <w:r w:rsidR="00CF5F1A" w:rsidRPr="00C60899">
        <w:t xml:space="preserve"> díla je</w:t>
      </w:r>
      <w:r w:rsidR="0061193A" w:rsidRPr="00C60899">
        <w:t xml:space="preserve"> </w:t>
      </w:r>
      <w:r w:rsidRPr="00C60899">
        <w:t>i</w:t>
      </w:r>
      <w:r w:rsidR="00CF5F1A" w:rsidRPr="00C60899">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C60899">
        <w:t>elektroměru a spínacího prvku (</w:t>
      </w:r>
      <w:r w:rsidR="00386C1E" w:rsidRPr="00C60899">
        <w:t>spínací hodiny, přijímač HDO</w:t>
      </w:r>
      <w:r w:rsidR="00CF5F1A" w:rsidRPr="00C60899">
        <w:t>) a instalace nového elektroměru typu SMART s úpravou zapojení stávajícího elektroměrového rozvaděče.</w:t>
      </w:r>
    </w:p>
    <w:p w14:paraId="52A2282A" w14:textId="77777777" w:rsidR="00196707" w:rsidRPr="00CE642F" w:rsidRDefault="00196707" w:rsidP="00FE2D39">
      <w:pPr>
        <w:pStyle w:val="Odstavecseseznamem"/>
        <w:numPr>
          <w:ilvl w:val="0"/>
          <w:numId w:val="2"/>
        </w:numPr>
      </w:pPr>
      <w:r w:rsidRPr="00CE642F">
        <w:t xml:space="preserve">Dílo zahrnuje zejména tyto dílčí činnosti: </w:t>
      </w:r>
    </w:p>
    <w:p w14:paraId="31EBC526" w14:textId="2AF57E7D" w:rsidR="00196707" w:rsidRPr="00CE642F" w:rsidRDefault="00196707" w:rsidP="00FE2D39">
      <w:pPr>
        <w:pStyle w:val="Odstavecseseznamem"/>
        <w:numPr>
          <w:ilvl w:val="0"/>
          <w:numId w:val="3"/>
        </w:numPr>
      </w:pPr>
      <w:r w:rsidRPr="00CE642F">
        <w:t>výměna elektroměru</w:t>
      </w:r>
      <w:r w:rsidR="00610C01" w:rsidRPr="00CE642F">
        <w:t xml:space="preserve"> - jednotarifního elektroměru bez úpravy zapojení a u dvoutarifního elektroměru </w:t>
      </w:r>
      <w:r w:rsidR="00C23C77" w:rsidRPr="00CE642F">
        <w:t>s úpravou zapojení dle dodané dokumentace</w:t>
      </w:r>
      <w:r w:rsidRPr="00CE642F">
        <w:t>,</w:t>
      </w:r>
    </w:p>
    <w:p w14:paraId="3CF7203E" w14:textId="70CBCA75" w:rsidR="00196707" w:rsidRDefault="00196707" w:rsidP="00FE2D39">
      <w:pPr>
        <w:pStyle w:val="Odstavecseseznamem"/>
        <w:numPr>
          <w:ilvl w:val="0"/>
          <w:numId w:val="3"/>
        </w:numPr>
      </w:pPr>
      <w:r>
        <w:t>kontrola</w:t>
      </w:r>
      <w:r w:rsidR="0061193A">
        <w:t xml:space="preserve"> zapojení a</w:t>
      </w:r>
      <w:r>
        <w:t xml:space="preserve"> funkčnosti elektroměru,</w:t>
      </w:r>
    </w:p>
    <w:p w14:paraId="6F9CB167" w14:textId="78745542" w:rsidR="00196707" w:rsidRDefault="0061193A" w:rsidP="00FE2D39">
      <w:pPr>
        <w:pStyle w:val="Odstavecseseznamem"/>
        <w:numPr>
          <w:ilvl w:val="0"/>
          <w:numId w:val="3"/>
        </w:numPr>
      </w:pPr>
      <w:r>
        <w:t>kontrola velikosti</w:t>
      </w:r>
      <w:r w:rsidR="00196707">
        <w:t xml:space="preserve"> jističe před elektroměrem,</w:t>
      </w:r>
    </w:p>
    <w:p w14:paraId="21F7ABEE" w14:textId="1C95AE0C" w:rsidR="0061193A" w:rsidRDefault="0061193A" w:rsidP="00FE2D39">
      <w:pPr>
        <w:pStyle w:val="Odstavecseseznamem"/>
        <w:numPr>
          <w:ilvl w:val="0"/>
          <w:numId w:val="3"/>
        </w:numPr>
      </w:pPr>
      <w:r>
        <w:t xml:space="preserve">zaplombování </w:t>
      </w:r>
      <w:r w:rsidRPr="00FD2530">
        <w:t>všech</w:t>
      </w:r>
      <w:r w:rsidR="00AF3F5E" w:rsidRPr="00FD2530">
        <w:t xml:space="preserve"> v příloze č. </w:t>
      </w:r>
      <w:r w:rsidR="003E0358">
        <w:t>2</w:t>
      </w:r>
      <w:r w:rsidRPr="00FD2530">
        <w:t xml:space="preserve"> předepsaných míst</w:t>
      </w:r>
      <w:r w:rsidR="00330BF8" w:rsidRPr="00FD2530">
        <w:t xml:space="preserve"> v měřící soustavě</w:t>
      </w:r>
      <w:r w:rsidR="00330BF8">
        <w:t xml:space="preserve"> včetně vyznačení počtu plomb v elektroměrovém rozvaděči</w:t>
      </w:r>
    </w:p>
    <w:p w14:paraId="694EB62D" w14:textId="43086CA7" w:rsidR="00196707" w:rsidRDefault="00196707" w:rsidP="00FE2D39">
      <w:pPr>
        <w:pStyle w:val="Odstavecseseznamem"/>
        <w:numPr>
          <w:ilvl w:val="0"/>
          <w:numId w:val="3"/>
        </w:numPr>
      </w:pPr>
      <w:r>
        <w:t>kontrola, zda se nejedná o neoprávněný odběr</w:t>
      </w:r>
      <w:r w:rsidR="00362BE5">
        <w:t xml:space="preserve"> v rozsahu stanoveném touto smlouvou nebo technickými podmínkami</w:t>
      </w:r>
      <w:r>
        <w:t xml:space="preserve">, </w:t>
      </w:r>
    </w:p>
    <w:p w14:paraId="0BAFBCA2" w14:textId="77777777" w:rsidR="00196707" w:rsidRPr="00CE642F" w:rsidRDefault="00196707" w:rsidP="00FE2D39">
      <w:pPr>
        <w:pStyle w:val="Odstavecseseznamem"/>
        <w:numPr>
          <w:ilvl w:val="0"/>
          <w:numId w:val="3"/>
        </w:numPr>
      </w:pPr>
      <w:r w:rsidRPr="00CE642F">
        <w:t xml:space="preserve">případné nahlášení neoprávněného odběru, </w:t>
      </w:r>
    </w:p>
    <w:p w14:paraId="6FE455FC" w14:textId="612148BE" w:rsidR="00196707" w:rsidRPr="00CE642F" w:rsidRDefault="00C23C77" w:rsidP="00FE2D39">
      <w:pPr>
        <w:pStyle w:val="Odstavecseseznamem"/>
        <w:numPr>
          <w:ilvl w:val="0"/>
          <w:numId w:val="3"/>
        </w:numPr>
      </w:pPr>
      <w:r w:rsidRPr="00CE642F">
        <w:t xml:space="preserve">demontáž sazbového spínače (SH, HDO) </w:t>
      </w:r>
      <w:r w:rsidR="00196707" w:rsidRPr="00CE642F">
        <w:t>jsou-li instalovány,</w:t>
      </w:r>
    </w:p>
    <w:p w14:paraId="25C39B29" w14:textId="353D2594" w:rsidR="00196707" w:rsidRPr="00CE642F" w:rsidRDefault="00196707" w:rsidP="00FE2D39">
      <w:pPr>
        <w:pStyle w:val="Odstavecseseznamem"/>
        <w:numPr>
          <w:ilvl w:val="0"/>
          <w:numId w:val="3"/>
        </w:numPr>
      </w:pPr>
      <w:r w:rsidRPr="00CE642F">
        <w:t xml:space="preserve">zajištění měřící soupravy proti neoprávněné manipulaci, </w:t>
      </w:r>
    </w:p>
    <w:p w14:paraId="05D76042" w14:textId="32396BD5" w:rsidR="00362BE5" w:rsidRPr="00CE642F" w:rsidRDefault="00362BE5" w:rsidP="00FE2D39">
      <w:pPr>
        <w:pStyle w:val="Odstavecseseznamem"/>
        <w:numPr>
          <w:ilvl w:val="0"/>
          <w:numId w:val="3"/>
        </w:numPr>
      </w:pPr>
      <w:r w:rsidRPr="00CE642F">
        <w:t>zaznamenání údajů souvisejících s výměnou elektroměrů</w:t>
      </w:r>
    </w:p>
    <w:p w14:paraId="5C243C0D" w14:textId="13E6FE4F" w:rsidR="00196707" w:rsidRPr="00CE642F" w:rsidRDefault="00196707" w:rsidP="00FE2D39">
      <w:pPr>
        <w:pStyle w:val="Odstavecseseznamem"/>
        <w:numPr>
          <w:ilvl w:val="0"/>
          <w:numId w:val="3"/>
        </w:numPr>
      </w:pPr>
      <w:r w:rsidRPr="00CE642F">
        <w:t>fotografování</w:t>
      </w:r>
      <w:r w:rsidR="00362BE5" w:rsidRPr="00CE642F">
        <w:t xml:space="preserve"> stavů číselníků</w:t>
      </w:r>
      <w:r w:rsidRPr="00CE642F">
        <w:t xml:space="preserve"> elektroměrů</w:t>
      </w:r>
      <w:r w:rsidR="00C23C77" w:rsidRPr="00CE642F">
        <w:t xml:space="preserve"> a rozvaděče</w:t>
      </w:r>
      <w:r w:rsidRPr="00CE642F">
        <w:t xml:space="preserve">, </w:t>
      </w:r>
      <w:r w:rsidR="00925253" w:rsidRPr="00CE642F">
        <w:t>(viz. příloha č.</w:t>
      </w:r>
      <w:r w:rsidR="003E0358">
        <w:t>2</w:t>
      </w:r>
      <w:r w:rsidR="00925253" w:rsidRPr="00CE642F">
        <w:t>)</w:t>
      </w:r>
    </w:p>
    <w:p w14:paraId="7520957D" w14:textId="43115C1B" w:rsidR="00196707" w:rsidRPr="00CE642F" w:rsidRDefault="00196707" w:rsidP="00FE2D39">
      <w:pPr>
        <w:pStyle w:val="Odstavecseseznamem"/>
        <w:numPr>
          <w:ilvl w:val="0"/>
          <w:numId w:val="3"/>
        </w:numPr>
        <w:ind w:left="714" w:hanging="357"/>
        <w:contextualSpacing w:val="0"/>
      </w:pPr>
      <w:r w:rsidRPr="00CE642F">
        <w:lastRenderedPageBreak/>
        <w:t>vyplnění montážního dokladu</w:t>
      </w:r>
      <w:r w:rsidR="00BF4A95">
        <w:rPr>
          <w:rStyle w:val="Odkaznakoment"/>
        </w:rPr>
        <w:t xml:space="preserve"> (</w:t>
      </w:r>
      <w:r w:rsidR="00BF4A95">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5DF7A87E"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1EFFE1BA"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001F445D">
        <w:t>, nejdéle do konce roku 20</w:t>
      </w:r>
      <w:r w:rsidR="00A5123F">
        <w:t>25</w:t>
      </w:r>
      <w:r w:rsidRPr="00825DF2">
        <w:t xml:space="preserve"> </w:t>
      </w:r>
      <w:bookmarkEnd w:id="3"/>
      <w:r w:rsidR="00623391">
        <w:t xml:space="preserve"> </w:t>
      </w:r>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261729F9" w14:textId="53BB2921" w:rsidR="00340FA8"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12C3B38D" w14:textId="2260A836" w:rsidR="00340FA8" w:rsidRPr="00825DF2" w:rsidRDefault="00340FA8" w:rsidP="00FE2D39">
      <w:pPr>
        <w:pStyle w:val="Odstavecseseznamem"/>
        <w:numPr>
          <w:ilvl w:val="0"/>
          <w:numId w:val="23"/>
        </w:numPr>
        <w:ind w:left="357" w:hanging="357"/>
        <w:contextualSpacing w:val="0"/>
      </w:pPr>
      <w:r w:rsidRPr="00340FA8">
        <w:lastRenderedPageBreak/>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F9B1318" w14:textId="77777777" w:rsidR="00FE2D39" w:rsidRPr="00FE2D39" w:rsidRDefault="00FE2D39" w:rsidP="00FE2D3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vůči Zhotoviteli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takové zakázky, zejména některý trestný čin podle ust. § 216, 256, 257 a 332 zákona č. 40/2009 Sb., trestní zákoník, ve znění pozdějších předpisů;</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zbytečného odkladu poté, co se tato strana dozvěděla o skutečnosti, na základě které vzniká na odstoupení od Smlouvy nárok.</w:t>
      </w:r>
    </w:p>
    <w:p w14:paraId="0293854D" w14:textId="38A3F875"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Pr>
          <w:rFonts w:asciiTheme="minorHAnsi" w:eastAsiaTheme="minorHAnsi" w:hAnsiTheme="minorHAnsi" w:cstheme="minorBidi"/>
          <w:sz w:val="22"/>
          <w:szCs w:val="22"/>
          <w:lang w:eastAsia="en-US"/>
        </w:rPr>
        <w:t>místa výměn</w:t>
      </w:r>
      <w:r w:rsidRPr="00FE2D39">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7B626804" w14:textId="0D25F39C" w:rsidR="00453477" w:rsidRPr="00E815B4" w:rsidRDefault="00214CC6" w:rsidP="00E815B4">
      <w:pPr>
        <w:pStyle w:val="Odstavecseseznamem"/>
        <w:numPr>
          <w:ilvl w:val="1"/>
          <w:numId w:val="26"/>
        </w:numPr>
      </w:pPr>
      <w:bookmarkStart w:id="4" w:name="_Hlk17273462"/>
      <w:r w:rsidRPr="00C02F67">
        <w:t xml:space="preserve">Objednatel si </w:t>
      </w:r>
      <w:r w:rsidR="00E815B4" w:rsidRPr="00E815B4">
        <w:t xml:space="preserve">v souladu s ust. § 100 odst. 1 zákona č. 134/2016 Sb., o zadávání veřejných zakázek („dále jen ZZVZ“) ve spojení s ust. § 222 odst. 2 písm. a) ZZVZ a se zadávacími </w:t>
      </w:r>
      <w:r w:rsidR="00E815B4" w:rsidRPr="00E815B4">
        <w:lastRenderedPageBreak/>
        <w:t>podmínkami sektorové veřejné zakázky vyhrazuje, že za účelem ověření funkčnosti technologie bude nejprve instalováno v rámci veřejné zakázky Plánovaná výměna stávajících elektroměrů za elektroměry typu SMART 1 000 ks elektroměrů, které budou otestovány a na základě výsledků testů bude veřejná zakázka Plánovaná výměna stávajících elektroměrů za elektroměry typu SMART – II realizována či nikoli. Pokud se po instalaci v rámci veřejné zakázky Plánovaná výměna stávajících elektroměrů za elektroměry typu SMART ukáže nefunkčnost technologie, pak se instalace v rámci plnění této sektorové veřejné zakázky provádět nebudou (platí pro obě části).</w:t>
      </w:r>
    </w:p>
    <w:p w14:paraId="4CAF9B0B" w14:textId="3E0A69B8" w:rsidR="00DF048D" w:rsidRPr="00453477"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r w:rsidRPr="00DF048D">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w:t>
      </w:r>
      <w:r>
        <w:rPr>
          <w:rFonts w:asciiTheme="minorHAnsi" w:eastAsiaTheme="minorHAnsi" w:hAnsiTheme="minorHAnsi" w:cstheme="minorBidi"/>
          <w:sz w:val="22"/>
          <w:szCs w:val="22"/>
          <w:lang w:eastAsia="en-US"/>
        </w:rPr>
        <w:t>v této Smlouvě</w:t>
      </w:r>
      <w:r w:rsidRPr="00DF048D">
        <w:rPr>
          <w:rFonts w:asciiTheme="minorHAnsi" w:eastAsiaTheme="minorHAnsi" w:hAnsiTheme="minorHAnsi" w:cstheme="minorBidi"/>
          <w:sz w:val="22"/>
          <w:szCs w:val="22"/>
          <w:lang w:eastAsia="en-US"/>
        </w:rPr>
        <w:t xml:space="preserve">, vyhrazuje si Objednatel v souladu s ust. § 100 odst. 2 zákona o zadávání veřejných zakázek („dále jen ZZVZ“) ve spojení s ust. § 222 odst. 10 písm. a) ZZVZ možnost použití oprávnění </w:t>
      </w:r>
      <w:r w:rsidRPr="00D33331">
        <w:rPr>
          <w:rFonts w:asciiTheme="minorHAnsi" w:eastAsiaTheme="minorHAnsi" w:hAnsiTheme="minorHAnsi" w:cstheme="minorBidi"/>
          <w:sz w:val="22"/>
          <w:szCs w:val="22"/>
          <w:lang w:eastAsia="en-US"/>
        </w:rPr>
        <w:t xml:space="preserve">uvedeného v čl. </w:t>
      </w:r>
      <w:r w:rsidR="00D33331" w:rsidRPr="00D33331">
        <w:rPr>
          <w:rFonts w:asciiTheme="minorHAnsi" w:eastAsiaTheme="minorHAnsi" w:hAnsiTheme="minorHAnsi" w:cstheme="minorBidi"/>
          <w:sz w:val="22"/>
          <w:szCs w:val="22"/>
          <w:lang w:eastAsia="en-US"/>
        </w:rPr>
        <w:t>18.2</w:t>
      </w:r>
      <w:r w:rsidRPr="00D33331">
        <w:rPr>
          <w:rFonts w:asciiTheme="minorHAnsi" w:eastAsiaTheme="minorHAnsi" w:hAnsiTheme="minorHAnsi" w:cstheme="minorBidi"/>
          <w:sz w:val="22"/>
          <w:szCs w:val="22"/>
          <w:lang w:eastAsia="en-US"/>
        </w:rPr>
        <w:t xml:space="preserve"> </w:t>
      </w:r>
      <w:r w:rsidR="00D33331" w:rsidRPr="00D33331">
        <w:rPr>
          <w:rFonts w:asciiTheme="minorHAnsi" w:eastAsiaTheme="minorHAnsi" w:hAnsiTheme="minorHAnsi" w:cstheme="minorBidi"/>
          <w:sz w:val="22"/>
          <w:szCs w:val="22"/>
          <w:lang w:eastAsia="en-US"/>
        </w:rPr>
        <w:t>Svazku 1 - Podmínky a požadavky pro zpr</w:t>
      </w:r>
      <w:r w:rsidR="00D33331" w:rsidRPr="006C2821">
        <w:rPr>
          <w:rFonts w:asciiTheme="minorHAnsi" w:eastAsiaTheme="minorHAnsi" w:hAnsiTheme="minorHAnsi" w:cstheme="minorBidi"/>
          <w:sz w:val="22"/>
          <w:szCs w:val="22"/>
          <w:lang w:eastAsia="en-US"/>
        </w:rPr>
        <w:t>acování nabídky</w:t>
      </w:r>
      <w:r w:rsidRPr="006C2821">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w:t>
      </w:r>
      <w:r w:rsidRPr="00DF048D">
        <w:rPr>
          <w:rFonts w:asciiTheme="minorHAnsi" w:eastAsiaTheme="minorHAnsi" w:hAnsiTheme="minorHAnsi" w:cstheme="minorBidi"/>
          <w:sz w:val="22"/>
          <w:szCs w:val="22"/>
          <w:lang w:eastAsia="en-US"/>
        </w:rPr>
        <w:t>.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Pr>
          <w:rFonts w:asciiTheme="minorHAnsi" w:eastAsiaTheme="minorHAnsi" w:hAnsiTheme="minorHAnsi" w:cstheme="minorBidi"/>
          <w:sz w:val="22"/>
          <w:szCs w:val="22"/>
          <w:lang w:eastAsia="en-US"/>
        </w:rPr>
        <w:t xml:space="preserve"> a ceny</w:t>
      </w:r>
      <w:r w:rsidRPr="00DF048D">
        <w:rPr>
          <w:rFonts w:asciiTheme="minorHAnsi" w:eastAsiaTheme="minorHAnsi" w:hAnsiTheme="minorHAnsi" w:cstheme="minorBidi"/>
          <w:sz w:val="22"/>
          <w:szCs w:val="22"/>
          <w:lang w:eastAsia="en-US"/>
        </w:rPr>
        <w:t>, které tento Zhotovitel nabídnul v původním zadávacím řízení.</w:t>
      </w:r>
    </w:p>
    <w:bookmarkEnd w:id="4"/>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453477">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4483A583" w:rsidR="000525E4" w:rsidRPr="005420F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Pr="003B079D">
        <w:rPr>
          <w:highlight w:val="cyan"/>
        </w:rPr>
        <w:t xml:space="preserve">[ ●  DOPLNÍ </w:t>
      </w:r>
      <w:r w:rsidR="008D0415">
        <w:rPr>
          <w:highlight w:val="cyan"/>
        </w:rPr>
        <w:t>ÚČASTNÍK</w:t>
      </w:r>
      <w:r w:rsidRPr="003B079D">
        <w:rPr>
          <w:highlight w:val="cyan"/>
        </w:rPr>
        <w:t xml:space="preserve"> NÁZEV OBLASTI a KONKRÉTNÍ MÍSTA REGI</w:t>
      </w:r>
      <w:r w:rsidR="00D94F51">
        <w:rPr>
          <w:highlight w:val="cyan"/>
        </w:rPr>
        <w:t>O</w:t>
      </w:r>
      <w:r w:rsidRPr="003B079D">
        <w:rPr>
          <w:highlight w:val="cyan"/>
        </w:rPr>
        <w:t xml:space="preserve">NÁLNÍCH </w:t>
      </w:r>
      <w:r w:rsidR="00D94F51">
        <w:rPr>
          <w:highlight w:val="cyan"/>
        </w:rPr>
        <w:t>S</w:t>
      </w:r>
      <w:r w:rsidRPr="003B079D">
        <w:rPr>
          <w:highlight w:val="cyan"/>
        </w:rPr>
        <w:t>PRÁV ]</w:t>
      </w:r>
      <w:r w:rsidRPr="007D7E74">
        <w:t xml:space="preserve"> blíže definovaná rozsahem pří</w:t>
      </w:r>
      <w:r w:rsidRPr="00D94F51">
        <w:t xml:space="preserve">slušné regionální správy uvedené v </w:t>
      </w:r>
      <w:r w:rsidRPr="005420F8">
        <w:t xml:space="preserve">článku č. 2 </w:t>
      </w:r>
      <w:r w:rsidR="00FA5BBF" w:rsidRPr="005420F8">
        <w:t>Přílohy č. 2</w:t>
      </w:r>
      <w:r w:rsidRPr="005420F8">
        <w:t>.</w:t>
      </w:r>
    </w:p>
    <w:p w14:paraId="182E87A7" w14:textId="79F07A98" w:rsidR="00980642" w:rsidRPr="005420F8" w:rsidRDefault="00980642" w:rsidP="00FE2D39">
      <w:pPr>
        <w:pStyle w:val="Odstavecseseznamem"/>
        <w:numPr>
          <w:ilvl w:val="0"/>
          <w:numId w:val="4"/>
        </w:numPr>
        <w:ind w:left="357" w:hanging="357"/>
        <w:contextualSpacing w:val="0"/>
      </w:pPr>
      <w:r w:rsidRPr="005420F8">
        <w:t xml:space="preserve">Zhotovitel se </w:t>
      </w:r>
      <w:r w:rsidR="00674B03" w:rsidRPr="005420F8">
        <w:t xml:space="preserve">zavazuje provést </w:t>
      </w:r>
      <w:r w:rsidR="007F5E9F" w:rsidRPr="005420F8">
        <w:t>výměnu jednotlivých elektroměrů za elektroměr typu SMART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lastRenderedPageBreak/>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E63CF8" w:rsidRDefault="00EE0FB2"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7</w:t>
      </w:r>
      <w:r w:rsidR="00121959" w:rsidRPr="00E63CF8">
        <w:rPr>
          <w:rFonts w:cstheme="minorHAnsi"/>
        </w:rPr>
        <w:t xml:space="preserve">: </w:t>
      </w:r>
      <w:r w:rsidR="00A0300E" w:rsidRPr="00E63CF8">
        <w:t>Všeobecné podmínky platné pro kupní smlouvy a smlouvy o dílo společností skupiny E.ON Czech</w:t>
      </w:r>
      <w:r w:rsidR="00623391" w:rsidRPr="00E63CF8">
        <w:t xml:space="preserve">, v aktuálním znění ke dni podpisu smlouvy </w:t>
      </w:r>
      <w:r w:rsidR="00121959" w:rsidRPr="00E63CF8">
        <w:rPr>
          <w:rFonts w:cstheme="minorHAnsi"/>
        </w:rPr>
        <w:t>(dále též "VNP")</w:t>
      </w:r>
    </w:p>
    <w:p w14:paraId="1AC4B2AA" w14:textId="4CF1194A" w:rsidR="00121959" w:rsidRPr="00E63CF8" w:rsidRDefault="00121959"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9</w:t>
      </w:r>
      <w:r w:rsidRPr="00E63CF8">
        <w:rPr>
          <w:rFonts w:cstheme="minorHAnsi"/>
        </w:rPr>
        <w:t xml:space="preserve">: </w:t>
      </w:r>
      <w:r w:rsidR="00D863DD" w:rsidRPr="00E63CF8">
        <w:rPr>
          <w:rFonts w:cstheme="minorHAnsi"/>
        </w:rPr>
        <w:t>Dokumentace k zajištění BOZP</w:t>
      </w:r>
      <w:r w:rsidRPr="00E63CF8">
        <w:rPr>
          <w:rFonts w:cstheme="minorHAnsi"/>
        </w:rPr>
        <w:t>,</w:t>
      </w:r>
      <w:r w:rsidR="00CB559B" w:rsidRPr="00E63CF8">
        <w:rPr>
          <w:rFonts w:cstheme="minorHAnsi"/>
        </w:rPr>
        <w:t xml:space="preserve"> </w:t>
      </w:r>
      <w:r w:rsidR="00623391" w:rsidRPr="00E63CF8">
        <w:t>v aktuálním znění ke dni podpisu smlouvy</w:t>
      </w:r>
      <w:r w:rsidRPr="00E63CF8">
        <w:rPr>
          <w:rFonts w:cstheme="minorHAnsi"/>
        </w:rPr>
        <w:t>. (dále též „Zásady, nebo BOZP“)</w:t>
      </w:r>
    </w:p>
    <w:p w14:paraId="0706EFD0" w14:textId="58641D06" w:rsidR="00121959" w:rsidRDefault="00EE0FB2" w:rsidP="00FE2D39">
      <w:pPr>
        <w:pStyle w:val="Odstavecseseznamem"/>
        <w:numPr>
          <w:ilvl w:val="0"/>
          <w:numId w:val="7"/>
        </w:numPr>
        <w:spacing w:line="276" w:lineRule="auto"/>
        <w:ind w:left="714" w:hanging="357"/>
        <w:contextualSpacing w:val="0"/>
        <w:rPr>
          <w:rFonts w:cstheme="minorHAnsi"/>
        </w:rPr>
      </w:pPr>
      <w:r w:rsidRPr="00E63CF8">
        <w:rPr>
          <w:rFonts w:cstheme="minorHAnsi"/>
        </w:rPr>
        <w:t xml:space="preserve">Příloha č. </w:t>
      </w:r>
      <w:r w:rsidR="006B40C7" w:rsidRPr="00E63CF8">
        <w:rPr>
          <w:rFonts w:cstheme="minorHAnsi"/>
        </w:rPr>
        <w:t>1</w:t>
      </w:r>
      <w:r w:rsidR="006B40C7">
        <w:rPr>
          <w:rFonts w:cstheme="minorHAnsi"/>
        </w:rPr>
        <w:t>0</w:t>
      </w:r>
      <w:r w:rsidRPr="00E63CF8">
        <w:rPr>
          <w:rFonts w:cstheme="minorHAnsi"/>
        </w:rPr>
        <w:t>:</w:t>
      </w:r>
      <w:r w:rsidR="0069620B" w:rsidRPr="00E63CF8">
        <w:rPr>
          <w:rFonts w:cstheme="minorHAnsi"/>
        </w:rPr>
        <w:t xml:space="preserve"> Zajištění podmínek</w:t>
      </w:r>
      <w:r w:rsidR="00121959" w:rsidRPr="00FE527C">
        <w:rPr>
          <w:rFonts w:cstheme="minorHAnsi"/>
        </w:rPr>
        <w:t xml:space="preserve"> BOZP pro činnost</w:t>
      </w:r>
      <w:r w:rsidR="0069620B">
        <w:rPr>
          <w:rFonts w:cstheme="minorHAnsi"/>
        </w:rPr>
        <w:t>i</w:t>
      </w:r>
      <w:r w:rsidR="00121959" w:rsidRPr="00FE527C">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7"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Default="00FE527C" w:rsidP="00FE2D39">
      <w:pPr>
        <w:pStyle w:val="Odstavecseseznamem"/>
        <w:numPr>
          <w:ilvl w:val="0"/>
          <w:numId w:val="6"/>
        </w:numPr>
      </w:pPr>
      <w:r>
        <w:t>Plánování výměn elek</w:t>
      </w:r>
      <w:r w:rsidR="00257A1B">
        <w:t>troměrů po převzetí pracovního příkazu od objednatele</w:t>
      </w:r>
    </w:p>
    <w:p w14:paraId="20BDD34F" w14:textId="77777777" w:rsidR="00FE527C" w:rsidRDefault="00FE527C" w:rsidP="00FE2D39">
      <w:pPr>
        <w:pStyle w:val="Odstavecseseznamem"/>
        <w:numPr>
          <w:ilvl w:val="0"/>
          <w:numId w:val="6"/>
        </w:numPr>
      </w:pPr>
      <w:r>
        <w:t>Zajištění logistiky elektroměrů (jejich objednávání, skladování, manipulace a zajištění v průběhu procesu výměny včetně vrácení demontovaných elektroměrů objednateli)</w:t>
      </w:r>
    </w:p>
    <w:p w14:paraId="2D6030F4" w14:textId="77777777" w:rsidR="00FE527C" w:rsidRDefault="00FE527C" w:rsidP="00FE2D39">
      <w:pPr>
        <w:pStyle w:val="Odstavecseseznamem"/>
        <w:numPr>
          <w:ilvl w:val="0"/>
          <w:numId w:val="6"/>
        </w:numPr>
      </w:pPr>
      <w:r>
        <w:t xml:space="preserve">Zajištění materiálu potřebného pro výměny elektroměrů </w:t>
      </w:r>
    </w:p>
    <w:p w14:paraId="5E42BD68" w14:textId="77777777" w:rsidR="00FE527C" w:rsidRPr="007F20F5" w:rsidRDefault="00FE527C" w:rsidP="00FE2D39">
      <w:pPr>
        <w:pStyle w:val="Odstavecseseznamem"/>
        <w:numPr>
          <w:ilvl w:val="0"/>
          <w:numId w:val="6"/>
        </w:numPr>
      </w:pPr>
      <w:r w:rsidRPr="007F20F5">
        <w:t>Komunikace s konkrétními odběrateli, u nichž má výměna elektroměru proběhnout</w:t>
      </w:r>
    </w:p>
    <w:p w14:paraId="41692489" w14:textId="77777777" w:rsidR="00FE527C" w:rsidRPr="007F20F5" w:rsidRDefault="00FE527C" w:rsidP="00FE2D39">
      <w:pPr>
        <w:pStyle w:val="Odstavecseseznamem"/>
        <w:numPr>
          <w:ilvl w:val="0"/>
          <w:numId w:val="6"/>
        </w:numPr>
      </w:pPr>
      <w:r w:rsidRPr="007F20F5">
        <w:t xml:space="preserve">Realizace výměny elektroměru, jeho upevnění a přepojení </w:t>
      </w:r>
    </w:p>
    <w:p w14:paraId="79AB68DE" w14:textId="1286E06F" w:rsidR="00FE527C" w:rsidRPr="007F20F5" w:rsidRDefault="00FE527C" w:rsidP="00FE2D39">
      <w:pPr>
        <w:pStyle w:val="Odstavecseseznamem"/>
        <w:numPr>
          <w:ilvl w:val="0"/>
          <w:numId w:val="6"/>
        </w:numPr>
      </w:pPr>
      <w:r w:rsidRPr="007F20F5">
        <w:t>Kontrola vybraných prvků umístěných na odběrném místě (jističe,</w:t>
      </w:r>
      <w:r w:rsidR="00B94481" w:rsidRPr="007F20F5">
        <w:t>……)</w:t>
      </w:r>
    </w:p>
    <w:p w14:paraId="5B5CAE4E" w14:textId="74E70F32" w:rsidR="00B94481" w:rsidRPr="007F20F5" w:rsidRDefault="00B94481" w:rsidP="00FE2D39">
      <w:pPr>
        <w:pStyle w:val="Odstavecseseznamem"/>
        <w:numPr>
          <w:ilvl w:val="0"/>
          <w:numId w:val="6"/>
        </w:numPr>
      </w:pPr>
      <w:r w:rsidRPr="007F20F5">
        <w:t>Demontáž sazbových spínačů (SH , HDO)</w:t>
      </w:r>
    </w:p>
    <w:p w14:paraId="3FE30954" w14:textId="77777777" w:rsidR="00FE527C" w:rsidRDefault="00FE527C" w:rsidP="00FE2D39">
      <w:pPr>
        <w:pStyle w:val="Odstavecseseznamem"/>
        <w:numPr>
          <w:ilvl w:val="0"/>
          <w:numId w:val="6"/>
        </w:numPr>
      </w:pPr>
      <w:r w:rsidRPr="007F20F5">
        <w:t xml:space="preserve">Kontrola odběrného místa a identifikace </w:t>
      </w:r>
      <w:r>
        <w:t>neoprávněného odběru</w:t>
      </w:r>
    </w:p>
    <w:p w14:paraId="03E9BEF3" w14:textId="77777777" w:rsidR="00FE527C" w:rsidRDefault="00FE527C" w:rsidP="00FE2D39">
      <w:pPr>
        <w:pStyle w:val="Odstavecseseznamem"/>
        <w:numPr>
          <w:ilvl w:val="0"/>
          <w:numId w:val="6"/>
        </w:numPr>
      </w:pPr>
      <w:r>
        <w:t>Zajištění fotodokumentace</w:t>
      </w:r>
    </w:p>
    <w:p w14:paraId="394F252D" w14:textId="77777777" w:rsidR="00FE527C" w:rsidRDefault="00FE527C" w:rsidP="00FE2D39">
      <w:pPr>
        <w:pStyle w:val="Odstavecseseznamem"/>
        <w:numPr>
          <w:ilvl w:val="0"/>
          <w:numId w:val="6"/>
        </w:numPr>
        <w:ind w:left="714" w:hanging="357"/>
        <w:contextualSpacing w:val="0"/>
      </w:pPr>
      <w:r>
        <w:t xml:space="preserve">Ostatní činnosti spojené s realizací díla (administrativní činnost, zajištění bezpečnosti,…)   </w:t>
      </w:r>
    </w:p>
    <w:p w14:paraId="7DB8819B" w14:textId="63286EE2" w:rsidR="00DC0BF8" w:rsidRPr="00DC0BF8" w:rsidRDefault="00DC0BF8" w:rsidP="00FE2D39">
      <w:pPr>
        <w:pStyle w:val="Odstavecseseznamem"/>
        <w:numPr>
          <w:ilvl w:val="0"/>
          <w:numId w:val="5"/>
        </w:numPr>
        <w:spacing w:after="0" w:line="240" w:lineRule="auto"/>
        <w:ind w:left="357" w:hanging="357"/>
        <w:rPr>
          <w:rFonts w:cstheme="minorHAnsi"/>
        </w:rPr>
      </w:pPr>
      <w:r w:rsidRPr="00DC0BF8">
        <w:rPr>
          <w:rFonts w:cstheme="minorHAnsi"/>
        </w:rPr>
        <w:t>Práva a povinnosti objednatele</w:t>
      </w:r>
    </w:p>
    <w:p w14:paraId="2A5112DE" w14:textId="6B6E73A0" w:rsidR="00DC0BF8" w:rsidRDefault="00DC0BF8" w:rsidP="007F20F5">
      <w:pPr>
        <w:ind w:left="284" w:firstLine="0"/>
        <w:jc w:val="left"/>
      </w:pPr>
      <w:r>
        <w:t>Povinností objednatele je předat zhotoviteli potřebné podklady a zajistit součinnost pro řádnou realizaci díla. Práva a povinnosti objednatele vyplývají z</w:t>
      </w:r>
      <w:r w:rsidR="00F765CF">
        <w:t> Přílohy č. 2</w:t>
      </w:r>
      <w:r>
        <w:t xml:space="preserve"> a spočívají zejména v:</w:t>
      </w:r>
    </w:p>
    <w:p w14:paraId="528DF461" w14:textId="3CA08361" w:rsidR="00DC0BF8" w:rsidRPr="007F20F5" w:rsidRDefault="00B94481" w:rsidP="00FE2D39">
      <w:pPr>
        <w:pStyle w:val="Odstavecseseznamem"/>
        <w:numPr>
          <w:ilvl w:val="0"/>
          <w:numId w:val="8"/>
        </w:numPr>
        <w:spacing w:after="0" w:line="240" w:lineRule="auto"/>
      </w:pPr>
      <w:r>
        <w:t xml:space="preserve">Předání plánovací </w:t>
      </w:r>
      <w:r w:rsidR="00DC0BF8" w:rsidRPr="007F20F5">
        <w:t>sestavy výměn elektroměrů</w:t>
      </w:r>
    </w:p>
    <w:p w14:paraId="2AE5067B" w14:textId="77777777" w:rsidR="00DC0BF8" w:rsidRPr="007F20F5" w:rsidRDefault="00DC0BF8" w:rsidP="00FE2D39">
      <w:pPr>
        <w:pStyle w:val="Odstavecseseznamem"/>
        <w:numPr>
          <w:ilvl w:val="0"/>
          <w:numId w:val="8"/>
        </w:numPr>
        <w:spacing w:after="0" w:line="240" w:lineRule="auto"/>
      </w:pPr>
      <w:r w:rsidRPr="007F20F5">
        <w:t xml:space="preserve">Schválení měsíčního plánu výměn elektroměrů </w:t>
      </w:r>
    </w:p>
    <w:p w14:paraId="2F3673FA" w14:textId="4C5920DD" w:rsidR="00DC0BF8" w:rsidRPr="007F20F5" w:rsidRDefault="00D4264C" w:rsidP="00FE2D39">
      <w:pPr>
        <w:pStyle w:val="Odstavecseseznamem"/>
        <w:numPr>
          <w:ilvl w:val="0"/>
          <w:numId w:val="8"/>
        </w:numPr>
        <w:spacing w:after="0" w:line="240" w:lineRule="auto"/>
      </w:pPr>
      <w:r w:rsidRPr="007F20F5">
        <w:t xml:space="preserve">Předání </w:t>
      </w:r>
      <w:r w:rsidR="00DC0BF8" w:rsidRPr="007F20F5">
        <w:t>montážních dokladů</w:t>
      </w:r>
      <w:r w:rsidRPr="007F20F5">
        <w:t xml:space="preserve"> v elektronické podobě</w:t>
      </w:r>
      <w:r w:rsidR="00DC0BF8" w:rsidRPr="007F20F5">
        <w:t xml:space="preserve"> a rozesílání oznamovacích dopisů o výměně měřidel dotčeným zákazníkům</w:t>
      </w:r>
    </w:p>
    <w:p w14:paraId="570C08BF" w14:textId="77777777" w:rsidR="00DC0BF8" w:rsidRPr="007F20F5" w:rsidRDefault="00DC0BF8" w:rsidP="00FE2D39">
      <w:pPr>
        <w:pStyle w:val="Odstavecseseznamem"/>
        <w:numPr>
          <w:ilvl w:val="0"/>
          <w:numId w:val="8"/>
        </w:numPr>
        <w:spacing w:after="0" w:line="240" w:lineRule="auto"/>
      </w:pPr>
      <w:r w:rsidRPr="007F20F5">
        <w:t>Předání montážních štítků, průkazek ke vstupu, plombovacích kleští zhotoviteli a zajištění úvodního školení pracovníků zhotovitele</w:t>
      </w:r>
    </w:p>
    <w:p w14:paraId="03B879CE" w14:textId="77777777" w:rsidR="00DC0BF8" w:rsidRDefault="00DC0BF8" w:rsidP="00FE2D39">
      <w:pPr>
        <w:pStyle w:val="Odstavecseseznamem"/>
        <w:numPr>
          <w:ilvl w:val="0"/>
          <w:numId w:val="8"/>
        </w:numPr>
        <w:spacing w:after="0" w:line="240" w:lineRule="auto"/>
      </w:pPr>
      <w:r w:rsidRPr="007F20F5">
        <w:t>Předávání a přejímání elektroměrů</w:t>
      </w:r>
    </w:p>
    <w:p w14:paraId="57259552" w14:textId="7908CC91" w:rsidR="00DC0BF8" w:rsidRDefault="00DC0BF8" w:rsidP="00FE2D39">
      <w:pPr>
        <w:pStyle w:val="Odstavecseseznamem"/>
        <w:numPr>
          <w:ilvl w:val="0"/>
          <w:numId w:val="8"/>
        </w:numPr>
        <w:spacing w:after="0" w:line="240" w:lineRule="auto"/>
      </w:pPr>
      <w:r>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24862274" w:rsidR="00ED6BF7" w:rsidRDefault="00BA7964" w:rsidP="002C73EC">
      <w:pPr>
        <w:pStyle w:val="Odstavecseseznamem"/>
        <w:numPr>
          <w:ilvl w:val="0"/>
          <w:numId w:val="5"/>
        </w:numPr>
        <w:spacing w:after="0" w:line="240" w:lineRule="auto"/>
        <w:ind w:left="357" w:hanging="357"/>
      </w:pPr>
      <w:r w:rsidRPr="00BA7964">
        <w:t xml:space="preserve">Zhotovitel je povinen při realizaci Smlouvy dodržovat nejvyšší etické principy, včetně protikorupční praxe. Zhotovitel se zavazuje prokazatelně seznámit všechny své příslušné pracovníky a pracovníky svých Poddodavatelů s Etickým </w:t>
      </w:r>
      <w:r w:rsidRPr="00006A68">
        <w:t xml:space="preserve">kodexem Objednatele (Příloha č. </w:t>
      </w:r>
      <w:r w:rsidR="006B40C7" w:rsidRPr="00006A68">
        <w:lastRenderedPageBreak/>
        <w:t>1</w:t>
      </w:r>
      <w:r w:rsidR="006B40C7">
        <w:t>2</w:t>
      </w:r>
      <w:r w:rsidRPr="00006A68">
        <w:t>_Etický kodex 2018</w:t>
      </w:r>
      <w:r w:rsidRPr="00006A68" w:rsidDel="00ED055D">
        <w:t xml:space="preserve"> </w:t>
      </w:r>
      <w:r w:rsidRPr="00006A68">
        <w:t>Smlouvy),</w:t>
      </w:r>
      <w:r w:rsidRPr="00BA7964">
        <w:t xml:space="preserve"> tento dodržovat a zajistit jeho dodržování svými pracovníky a zavázat k dodržování i Poddodavatele. </w:t>
      </w:r>
    </w:p>
    <w:p w14:paraId="41684EB7" w14:textId="696E985C" w:rsidR="00A7683F" w:rsidRDefault="00A7683F" w:rsidP="00FE2D39">
      <w:pPr>
        <w:pStyle w:val="Odstavecseseznamem"/>
        <w:numPr>
          <w:ilvl w:val="0"/>
          <w:numId w:val="1"/>
        </w:numPr>
        <w:ind w:left="357" w:hanging="357"/>
        <w:contextualSpacing w:val="0"/>
        <w:jc w:val="center"/>
        <w:rPr>
          <w:b/>
        </w:rPr>
      </w:pPr>
      <w:r>
        <w:rPr>
          <w:b/>
        </w:rPr>
        <w:t>Cena a platební podmínky</w:t>
      </w:r>
    </w:p>
    <w:p w14:paraId="193F9D0B" w14:textId="564C7CF3" w:rsidR="00BB63EE" w:rsidRPr="00C61127" w:rsidRDefault="003343A6" w:rsidP="00C02F67">
      <w:pPr>
        <w:pStyle w:val="Odstavecseseznamem"/>
        <w:numPr>
          <w:ilvl w:val="0"/>
          <w:numId w:val="9"/>
        </w:numPr>
        <w:ind w:left="357" w:hanging="357"/>
        <w:contextualSpacing w:val="0"/>
        <w:rPr>
          <w:rFonts w:ascii="Arial" w:hAnsi="Arial" w:cs="Arial"/>
          <w:b/>
          <w:sz w:val="24"/>
          <w:szCs w:val="24"/>
          <w:u w:val="single"/>
        </w:rPr>
      </w:pPr>
      <w:r w:rsidRPr="003343A6">
        <w:t xml:space="preserve">Cena plnění dle této smlouvy se vypočítá vynásobením počtu řádně provedených výměn elektroměrů a ceny výměny jednoho elektroměru. Cena výměny jednoho elektroměru </w:t>
      </w:r>
      <w:r w:rsidR="00BD5B48" w:rsidRPr="003343A6">
        <w:t>činí</w:t>
      </w:r>
      <w:r w:rsidR="00BD5B48">
        <w:t xml:space="preserve"> </w:t>
      </w:r>
      <w:r w:rsidR="00BD5B48" w:rsidRPr="00BB63EE">
        <w:rPr>
          <w:highlight w:val="cyan"/>
        </w:rPr>
        <w:t>[ ●  DOPLNÍ ÚČASTNÍK V NABÍDCE</w:t>
      </w:r>
      <w:r w:rsidR="00BD5B48" w:rsidRPr="003343A6">
        <w:t xml:space="preserve">] </w:t>
      </w:r>
      <w:r w:rsidRPr="003343A6">
        <w:t xml:space="preserve"> Kč bez DPH</w:t>
      </w:r>
      <w:r w:rsidR="005F00C2">
        <w:t xml:space="preserve"> a zahrnuje veškeré činnosti</w:t>
      </w:r>
      <w:r w:rsidR="000B64C8">
        <w:t xml:space="preserve"> vykonávané</w:t>
      </w:r>
      <w:r w:rsidR="005F00C2">
        <w:t xml:space="preserve"> zhotovitele</w:t>
      </w:r>
      <w:r w:rsidR="000B64C8">
        <w:t>m</w:t>
      </w:r>
      <w:r w:rsidR="005F00C2">
        <w:t xml:space="preserve"> </w:t>
      </w:r>
      <w:r w:rsidR="000B64C8">
        <w:t>dle</w:t>
      </w:r>
      <w:r w:rsidR="005F00C2">
        <w:t xml:space="preserve"> </w:t>
      </w:r>
      <w:r w:rsidR="000B64C8">
        <w:t>této</w:t>
      </w:r>
      <w:r w:rsidR="005F00C2">
        <w:t xml:space="preserve"> </w:t>
      </w:r>
      <w:r w:rsidR="006659EE">
        <w:t>S</w:t>
      </w:r>
      <w:r w:rsidR="000B64C8">
        <w:t>mlouvy a jejích příloh</w:t>
      </w:r>
      <w:r w:rsidRPr="003343A6">
        <w:t xml:space="preserve">.  </w:t>
      </w:r>
      <w:r w:rsidR="00BB63EE" w:rsidRPr="00C02F67">
        <w:t>Cena bude stanovena jako jednotná jednotková cena pro všechny typy smartmetrů (jednofázové jednotarifní, jednofázové dvoutarifní, třífázové jednotarifní a třífázové dvoutarifní). Cena tedy bude „průměrná“ pro všechny typy smartmetrů včetně tarifů.</w:t>
      </w:r>
    </w:p>
    <w:p w14:paraId="22A81D8F" w14:textId="01673159" w:rsidR="00214C6F" w:rsidRPr="00596987" w:rsidRDefault="00214C6F" w:rsidP="00844EB3">
      <w:pPr>
        <w:pStyle w:val="Odstavecseseznamem"/>
        <w:numPr>
          <w:ilvl w:val="0"/>
          <w:numId w:val="9"/>
        </w:numPr>
        <w:ind w:left="357" w:hanging="357"/>
        <w:contextualSpacing w:val="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A96372" w:rsidRDefault="00A96372" w:rsidP="00A96372">
      <w:pPr>
        <w:pStyle w:val="Odstavecseseznamem"/>
        <w:ind w:left="426" w:firstLine="0"/>
      </w:pPr>
      <w:r w:rsidRPr="00A96372">
        <w:t>Adresou pro doručování faktur pro E.ON Distribuce, a.s. je níže uvedená korespondenční adresa:</w:t>
      </w:r>
    </w:p>
    <w:p w14:paraId="7EAA88A5" w14:textId="77777777" w:rsidR="00A96372" w:rsidRPr="00A96372" w:rsidRDefault="00A96372" w:rsidP="00A96372">
      <w:pPr>
        <w:pStyle w:val="Odstavecseseznamem"/>
        <w:ind w:left="426" w:firstLine="0"/>
      </w:pPr>
      <w:r w:rsidRPr="00A96372">
        <w:t>E.ON Distribuce Faktury, P. O. Box 13, Sazečská 9, 225 31 Praha</w:t>
      </w:r>
    </w:p>
    <w:p w14:paraId="6F49158E" w14:textId="5BC84F9B" w:rsidR="00A96372" w:rsidRDefault="00A96372" w:rsidP="00A96372">
      <w:pPr>
        <w:pStyle w:val="Odstavecseseznamem"/>
        <w:ind w:left="426" w:firstLine="0"/>
      </w:pPr>
      <w:r w:rsidRPr="00A96372">
        <w:t xml:space="preserve">popř. emailová adresa, </w:t>
      </w:r>
      <w:hyperlink r:id="rId8" w:history="1">
        <w:r w:rsidR="00397031" w:rsidRPr="002E29AF">
          <w:rPr>
            <w:rStyle w:val="Hypertextovodkaz"/>
          </w:rPr>
          <w:t>faktury-eon.distribuce@eon.cz</w:t>
        </w:r>
      </w:hyperlink>
      <w:r w:rsidRPr="00A96372">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4002AF9F" w14:textId="4EF63095" w:rsidR="008E5FE8" w:rsidRDefault="00A96372" w:rsidP="008E5FE8">
      <w:pPr>
        <w:ind w:firstLine="0"/>
      </w:pPr>
      <w:r w:rsidRPr="00463E06">
        <w:t>Veškeré vystavené doklady zhotovitel opatří číslem odvolací objednávky.</w:t>
      </w:r>
      <w:r w:rsidR="008E5FE8">
        <w:t xml:space="preserve"> Dále Zhotovitel bere na vědomí, že Objednatel má zájem o čerpání podpory na předmětné Dílo z Operačního programu Podnikání a inovace pro konkurenceschopnost (dále jen „OPPIK“). Z tohoto důvodu je Zhotovitel povinen vystavené účetní doklady označit registračním číslem projektu a názvem projektu, a to následujícím způsobem:</w:t>
      </w:r>
    </w:p>
    <w:p w14:paraId="395EAF81" w14:textId="6F1AC1B7" w:rsidR="008E5FE8" w:rsidRDefault="008E5FE8" w:rsidP="008E5FE8">
      <w:pPr>
        <w:pStyle w:val="Odstavecseseznamem"/>
        <w:ind w:left="426" w:firstLine="0"/>
      </w:pPr>
      <w:r>
        <w:t>registrační číslo projektu: CZ.01.3.12/0.0/0.0/17_136/0011438,</w:t>
      </w:r>
      <w:r w:rsidR="00A06572">
        <w:t xml:space="preserve"> </w:t>
      </w:r>
      <w:r>
        <w:t>název projektu: Smaragd.</w:t>
      </w:r>
    </w:p>
    <w:p w14:paraId="39ACE137" w14:textId="77777777"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w:t>
      </w:r>
      <w:r w:rsidRPr="00463E06">
        <w:lastRenderedPageBreak/>
        <w:t>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0140DD" w:rsidR="00FA4877" w:rsidRPr="00C26C40" w:rsidRDefault="000972A9" w:rsidP="00FE2D39">
      <w:pPr>
        <w:pStyle w:val="Odstavecseseznamem"/>
        <w:numPr>
          <w:ilvl w:val="0"/>
          <w:numId w:val="9"/>
        </w:numPr>
        <w:ind w:left="357" w:hanging="357"/>
        <w:contextualSpacing w:val="0"/>
      </w:pPr>
      <w:r w:rsidRPr="00C26C40">
        <w:t>Předmět smlouvy je zatříděný do oddílu 43.21.10 klasifikace produkce CZ CPA a spadá do režimu přenesené daňové povinnosti. Každá faktura musí mít náležitosti podle § 29 zákona č. 235/2004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5" w:name="_Ref523388674"/>
      <w:r w:rsidRPr="008B347D">
        <w:rPr>
          <w:b/>
        </w:rPr>
        <w:t>Práva z vadného plnění a záruka za jakost</w:t>
      </w:r>
      <w:bookmarkEnd w:id="5"/>
    </w:p>
    <w:p w14:paraId="2F1C042D" w14:textId="77777777" w:rsidR="00065134" w:rsidRPr="00550766" w:rsidRDefault="00065134" w:rsidP="00FE2D39">
      <w:pPr>
        <w:pStyle w:val="Odstavecseseznamem"/>
        <w:numPr>
          <w:ilvl w:val="0"/>
          <w:numId w:val="10"/>
        </w:numPr>
        <w:ind w:left="357" w:hanging="357"/>
        <w:contextualSpacing w:val="0"/>
      </w:pPr>
      <w:bookmarkStart w:id="6"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doba činí 3 roky a počíná běžet ode dne předání příslušné části Díla. Okamžikem předání příslušné části Díla se rozumí podpis příslušného předávacího protokolu oběma smluvními stranami.</w:t>
      </w:r>
      <w:bookmarkEnd w:id="6"/>
    </w:p>
    <w:p w14:paraId="09D333E1" w14:textId="77777777" w:rsidR="00942D61" w:rsidRPr="00942D61" w:rsidRDefault="00942D61" w:rsidP="00FE2D39">
      <w:pPr>
        <w:pStyle w:val="Odstavecseseznamem"/>
        <w:numPr>
          <w:ilvl w:val="0"/>
          <w:numId w:val="10"/>
        </w:numPr>
        <w:ind w:left="357" w:hanging="357"/>
        <w:contextualSpacing w:val="0"/>
      </w:pPr>
      <w:r w:rsidRPr="00550766">
        <w:t>Zhotovitel zodpovídá za jakoukoliv újmu</w:t>
      </w:r>
      <w:r w:rsidRPr="00942D61">
        <w:t xml:space="preserve">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lastRenderedPageBreak/>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Default="00CB2CFE" w:rsidP="00FE2D39">
      <w:pPr>
        <w:pStyle w:val="Odstavecseseznamem"/>
        <w:numPr>
          <w:ilvl w:val="0"/>
          <w:numId w:val="11"/>
        </w:numPr>
        <w:ind w:left="357" w:hanging="357"/>
        <w:contextualSpacing w:val="0"/>
      </w:pPr>
      <w:r>
        <w:t xml:space="preserve">Realizační tým zhotovitele je uveden v </w:t>
      </w:r>
      <w:r w:rsidRPr="00C26C40">
        <w:t xml:space="preserve">příloze č. </w:t>
      </w:r>
      <w:r w:rsidR="00C26C40" w:rsidRPr="00C26C40">
        <w:t>4</w:t>
      </w:r>
      <w:r w:rsidRPr="00C26C40">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A037D9" w:rsidRDefault="00300BC7" w:rsidP="00FE2D39">
      <w:pPr>
        <w:pStyle w:val="Odstavecseseznamem"/>
        <w:numPr>
          <w:ilvl w:val="0"/>
          <w:numId w:val="1"/>
        </w:numPr>
        <w:ind w:left="357" w:hanging="357"/>
        <w:contextualSpacing w:val="0"/>
        <w:jc w:val="center"/>
        <w:rPr>
          <w:b/>
        </w:rPr>
      </w:pPr>
      <w:bookmarkStart w:id="7" w:name="_Ref523388873"/>
      <w:r>
        <w:rPr>
          <w:b/>
        </w:rPr>
        <w:t>Pod</w:t>
      </w:r>
      <w:r w:rsidR="00A037D9" w:rsidRPr="00A037D9">
        <w:rPr>
          <w:b/>
        </w:rPr>
        <w:t>dodavatelé</w:t>
      </w:r>
      <w:bookmarkEnd w:id="7"/>
    </w:p>
    <w:p w14:paraId="5C464E51" w14:textId="412D1FE5" w:rsidR="00A037D9" w:rsidRDefault="00A037D9" w:rsidP="00FE2D39">
      <w:pPr>
        <w:pStyle w:val="Odstavecseseznamem"/>
        <w:numPr>
          <w:ilvl w:val="0"/>
          <w:numId w:val="12"/>
        </w:numPr>
        <w:ind w:left="357" w:hanging="357"/>
        <w:contextualSpacing w:val="0"/>
      </w:pPr>
      <w:bookmarkStart w:id="8" w:name="_Ref523388877"/>
      <w:r>
        <w:t xml:space="preserve">Objednatel si vyhrazuje, že dílčí část realizace Díla spočívající ve výměně </w:t>
      </w:r>
      <w:r w:rsidR="00300BC7">
        <w:t>elektroměru nesmí být plněna Pod</w:t>
      </w:r>
      <w:r>
        <w:t xml:space="preserve">dodavateli a Zhotovitel je povinen tuto část Díla vykonávat výhradně vlastními pracovníky, přičemž vlastním pracovníkem se pro potřeby této Smlouvy rozumí zaměstnanec, který pro Zhotovitele pracuje na základě </w:t>
      </w:r>
      <w:r w:rsidR="00C26C40">
        <w:t>smluvního vztahu</w:t>
      </w:r>
      <w:r>
        <w:t>.</w:t>
      </w:r>
      <w:bookmarkEnd w:id="8"/>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 xml:space="preserve">dodavatele, není odpovědnost Zhotovitele za řádné a včasné splnění závazků dle této smlouvy nikterak omezena a Zhotovitel je </w:t>
      </w:r>
      <w:r>
        <w:lastRenderedPageBreak/>
        <w:t>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C75C096"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4C9FF064" w14:textId="058087D1" w:rsidR="00C16050" w:rsidRDefault="00C16050" w:rsidP="00FE2D39">
      <w:pPr>
        <w:pStyle w:val="Odstavecseseznamem"/>
        <w:numPr>
          <w:ilvl w:val="0"/>
          <w:numId w:val="1"/>
        </w:numPr>
        <w:ind w:left="357" w:hanging="357"/>
        <w:contextualSpacing w:val="0"/>
        <w:jc w:val="center"/>
        <w:rPr>
          <w:b/>
        </w:rPr>
      </w:pPr>
      <w:bookmarkStart w:id="9" w:name="_Ref523389469"/>
      <w:r>
        <w:rPr>
          <w:b/>
        </w:rPr>
        <w:t>Ochrana důvěrných informací</w:t>
      </w:r>
      <w:bookmarkEnd w:id="9"/>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413C2F2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742F11BC"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w:t>
      </w:r>
      <w:r w:rsidRPr="0083253B">
        <w:rPr>
          <w:bCs/>
        </w:rPr>
        <w:lastRenderedPageBreak/>
        <w:t xml:space="preserve">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26EDE21A"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334A2A">
        <w:rPr>
          <w:bCs/>
        </w:rPr>
        <w:t>a a 5b</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17D6AABF" w:rsidR="00317D3A" w:rsidRDefault="00317D3A" w:rsidP="00317D3A">
      <w:pPr>
        <w:pStyle w:val="Odstavecseseznamem"/>
        <w:numPr>
          <w:ilvl w:val="0"/>
          <w:numId w:val="29"/>
        </w:numPr>
      </w:pPr>
      <w:bookmarkStart w:id="10" w:name="_Hlk17279425"/>
      <w:bookmarkStart w:id="11" w:name="_Hlk17279737"/>
      <w:r>
        <w:t xml:space="preserve">Zhotovitel je povinen mít po celou dobu účinnosti této Smlouvy uzavřenou smlouvu o pojištění odpovědnosti proti škodám způsobeným jeho činností třetím osobám </w:t>
      </w:r>
      <w:bookmarkStart w:id="12" w:name="_Hlk18313092"/>
      <w:r w:rsidR="009D523A" w:rsidRPr="00BB16FB">
        <w:t xml:space="preserve">minimálně ve výši </w:t>
      </w:r>
      <w:r w:rsidR="009D523A" w:rsidRPr="00BA1D63">
        <w:t xml:space="preserve">ceny veřejné </w:t>
      </w:r>
      <w:r w:rsidR="009D523A" w:rsidRPr="00BB16FB">
        <w:t>zakázky, ke které je uzavírána tato smlouva</w:t>
      </w:r>
      <w:bookmarkEnd w:id="12"/>
      <w:r w:rsidR="009D523A" w:rsidRPr="00BB16FB">
        <w:t>, jenž</w:t>
      </w:r>
      <w:r w:rsidR="009D523A">
        <w:t xml:space="preserve"> je uvedena v Příloze č. 1, </w:t>
      </w:r>
      <w:r>
        <w:t xml:space="preserve"> se spoluúčastí maximálně 150.000,- Kč. Pojištění bude zároveň obsahovat sublimit pro věci převzaté a v užívání ve výši minimálně 1.000.000,-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770BEF57" w14:textId="74658984" w:rsidR="00F4209F" w:rsidRDefault="00C31329" w:rsidP="00E815B4">
      <w:pPr>
        <w:pStyle w:val="Odstavecseseznamem"/>
        <w:numPr>
          <w:ilvl w:val="0"/>
          <w:numId w:val="1"/>
        </w:numPr>
        <w:ind w:left="357" w:hanging="357"/>
        <w:contextualSpacing w:val="0"/>
        <w:jc w:val="center"/>
        <w:rPr>
          <w:b/>
        </w:rPr>
      </w:pPr>
      <w:bookmarkStart w:id="13" w:name="_Ref523389502"/>
      <w:bookmarkEnd w:id="10"/>
      <w:bookmarkEnd w:id="11"/>
      <w:r w:rsidRPr="00C31329">
        <w:rPr>
          <w:b/>
        </w:rPr>
        <w:t>Úroky z prodlení, smluvní pokuty a náhrada újmy</w:t>
      </w:r>
      <w:bookmarkEnd w:id="13"/>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4" w:name="_Hlk15625893"/>
      <w:r>
        <w:lastRenderedPageBreak/>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4"/>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A652E3" w:rsidRDefault="00E014D8" w:rsidP="00FE2D39">
      <w:pPr>
        <w:pStyle w:val="Odstavecseseznamem"/>
        <w:numPr>
          <w:ilvl w:val="0"/>
          <w:numId w:val="15"/>
        </w:numPr>
        <w:ind w:left="357" w:hanging="357"/>
        <w:contextualSpacing w:val="0"/>
      </w:pPr>
      <w:r w:rsidRPr="00A652E3">
        <w:t>V případě,</w:t>
      </w:r>
      <w:r w:rsidR="007B142D" w:rsidRPr="00A652E3">
        <w:t xml:space="preserve"> že zhotovitel poruší zákaz výměny elektroměrů, ke kterým nebyl dodán pracovní příkaz, nebo v jiném než smluvním </w:t>
      </w:r>
      <w:r w:rsidR="007B142D" w:rsidRPr="00BB16FB">
        <w:t>termínu</w:t>
      </w:r>
      <w:r w:rsidR="00075F2E" w:rsidRPr="00BB16FB">
        <w:t xml:space="preserve"> dle čl. 1 odst. </w:t>
      </w:r>
      <w:r w:rsidR="00075F2E" w:rsidRPr="00BB16FB">
        <w:fldChar w:fldCharType="begin"/>
      </w:r>
      <w:r w:rsidR="00075F2E" w:rsidRPr="00BB16FB">
        <w:instrText xml:space="preserve"> REF _Ref523471547 \r \h </w:instrText>
      </w:r>
      <w:r w:rsidR="00A652E3" w:rsidRPr="00BB16FB">
        <w:instrText xml:space="preserve"> \* MERGEFORMAT </w:instrText>
      </w:r>
      <w:r w:rsidR="00075F2E" w:rsidRPr="00BB16FB">
        <w:fldChar w:fldCharType="separate"/>
      </w:r>
      <w:r w:rsidR="00A96880">
        <w:t>6</w:t>
      </w:r>
      <w:r w:rsidR="00075F2E" w:rsidRPr="00BB16FB">
        <w:fldChar w:fldCharType="end"/>
      </w:r>
      <w:r w:rsidR="004151F6" w:rsidRPr="00BB16FB">
        <w:t xml:space="preserve"> této smlouvy, je</w:t>
      </w:r>
      <w:r w:rsidR="004151F6" w:rsidRPr="00A652E3">
        <w:t xml:space="preserve"> povinen uhradit objednateli smluvní pokutu ve výši 10.000 Kč (slovy deset tisíc korun českých). </w:t>
      </w:r>
    </w:p>
    <w:p w14:paraId="1549E257" w14:textId="77777777" w:rsidR="002042EB" w:rsidRPr="002042EB" w:rsidRDefault="002042EB" w:rsidP="00FE2D39">
      <w:pPr>
        <w:pStyle w:val="Odstavecseseznamem"/>
        <w:numPr>
          <w:ilvl w:val="0"/>
          <w:numId w:val="15"/>
        </w:numPr>
        <w:ind w:left="357" w:hanging="357"/>
      </w:pPr>
      <w:r w:rsidRPr="002042EB">
        <w:t xml:space="preserve">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w:t>
      </w:r>
      <w:r w:rsidRPr="00A652E3">
        <w:t>pokutu ve výši 10.000 Kč (slovy deset</w:t>
      </w:r>
      <w:r w:rsidRPr="002042EB">
        <w:t xml:space="preserve"> tisíc korun českých) za každý jednotlivý případ porušení shora uvedených povinnosti.</w:t>
      </w:r>
    </w:p>
    <w:p w14:paraId="5AAACC0E" w14:textId="77777777" w:rsidR="002042EB" w:rsidRDefault="002042EB" w:rsidP="002042EB">
      <w:pPr>
        <w:pStyle w:val="Odstavecseseznamem"/>
        <w:ind w:firstLine="0"/>
      </w:pPr>
    </w:p>
    <w:p w14:paraId="0202E1A2" w14:textId="1739A71F" w:rsidR="002042EB" w:rsidRDefault="002042EB" w:rsidP="00FE2D39">
      <w:pPr>
        <w:pStyle w:val="Odstavecseseznamem"/>
        <w:numPr>
          <w:ilvl w:val="0"/>
          <w:numId w:val="15"/>
        </w:numPr>
        <w:ind w:left="357" w:hanging="357"/>
        <w:contextualSpacing w:val="0"/>
      </w:pPr>
      <w:r>
        <w:t>V případě, že zh</w:t>
      </w:r>
      <w:r w:rsidR="00A867AD">
        <w:t>otovitel poruší zákaz svěřit Pod</w:t>
      </w:r>
      <w:r>
        <w:t>dodavate</w:t>
      </w:r>
      <w:r w:rsidR="0051019C">
        <w:t xml:space="preserve">lům výměnu elektroměrů dle čl. </w:t>
      </w:r>
      <w:r w:rsidR="00A652E3">
        <w:t>8</w:t>
      </w:r>
      <w:r w:rsidR="0051019C">
        <w:t xml:space="preserve"> odst. </w:t>
      </w:r>
      <w:r w:rsidR="0051019C">
        <w:fldChar w:fldCharType="begin"/>
      </w:r>
      <w:r w:rsidR="0051019C">
        <w:instrText xml:space="preserve"> REF _Ref523388877 \r \h </w:instrText>
      </w:r>
      <w:r w:rsidR="0051019C">
        <w:fldChar w:fldCharType="separate"/>
      </w:r>
      <w:r w:rsidR="00A96880">
        <w:t>1</w:t>
      </w:r>
      <w:r w:rsidR="0051019C">
        <w:fldChar w:fldCharType="end"/>
      </w:r>
      <w:r w:rsidR="00A91E7E">
        <w:t xml:space="preserve"> této Smlouvy</w:t>
      </w:r>
      <w:r>
        <w:t xml:space="preserve">, je povinen uhradit objednateli smluvní </w:t>
      </w:r>
      <w:r w:rsidRPr="00246E77">
        <w:t>pokutu ve výši 100.000 Kč (slovy jedno</w:t>
      </w:r>
      <w:r>
        <w:t xml:space="preserve"> sto tisíc korun českých).</w:t>
      </w:r>
    </w:p>
    <w:p w14:paraId="4396A678" w14:textId="77777777" w:rsidR="002042EB" w:rsidRPr="00246E77" w:rsidRDefault="002042EB" w:rsidP="00FE2D39">
      <w:pPr>
        <w:pStyle w:val="Odstavecseseznamem"/>
        <w:numPr>
          <w:ilvl w:val="0"/>
          <w:numId w:val="15"/>
        </w:numPr>
        <w:ind w:left="357" w:hanging="357"/>
        <w:contextualSpacing w:val="0"/>
      </w:pPr>
      <w:r>
        <w:t xml:space="preserve">Za každou ztrátu </w:t>
      </w:r>
      <w:r w:rsidRPr="00246E77">
        <w:t>plombovacích kleští je objednatel oprávněn účtovat zhotoviteli smluvní pokutu ve výši 10.000,-Kč.</w:t>
      </w:r>
    </w:p>
    <w:p w14:paraId="057D204B" w14:textId="77777777" w:rsidR="002042EB" w:rsidRPr="00246E77" w:rsidRDefault="002042EB" w:rsidP="00FE2D39">
      <w:pPr>
        <w:pStyle w:val="Odstavecseseznamem"/>
        <w:numPr>
          <w:ilvl w:val="0"/>
          <w:numId w:val="15"/>
        </w:numPr>
        <w:ind w:left="357" w:hanging="357"/>
        <w:contextualSpacing w:val="0"/>
      </w:pPr>
      <w:r>
        <w:t xml:space="preserve">Za ztrátu elektroměru je objednatel oprávněn účtovat </w:t>
      </w:r>
      <w:r w:rsidRPr="00246E77">
        <w:t>zhotoviteli smluvní pokutu ve výši 2.000,-Kč.</w:t>
      </w:r>
    </w:p>
    <w:p w14:paraId="2C4C876F" w14:textId="7C03AA67" w:rsidR="002042EB" w:rsidRPr="00246E77" w:rsidRDefault="002042EB" w:rsidP="00FE2D39">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lastRenderedPageBreak/>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77777777" w:rsidR="006C369B" w:rsidRP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7A5EA558" w14:textId="77777777" w:rsidR="00A325EF" w:rsidRDefault="00A325EF" w:rsidP="00FE2D39">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61FDA002"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w:t>
      </w:r>
      <w:r w:rsidRPr="000B5937">
        <w:lastRenderedPageBreak/>
        <w:t>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kvalifikaci alespoň dle ustanovení § 6 vyhl. č. 50/1978 Sb., v platném znění</w:t>
      </w:r>
      <w:r w:rsidR="005E1E46" w:rsidRPr="002F4E63">
        <w:t xml:space="preserve"> a § 8 vyhl.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Objednatel či jeho zástupce je oprávněn provádět kontrolu realizace Díla či dílčího plnění, dodržování legislativních, technických a smluvních požadavků BOZP, PO a EMS a dále kvalifikačních podmínek stanovených ve vyhl.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Default="00DC7F5F" w:rsidP="00DC7F5F">
      <w:pPr>
        <w:pStyle w:val="Odstavecseseznamem"/>
        <w:numPr>
          <w:ilvl w:val="0"/>
          <w:numId w:val="17"/>
        </w:numPr>
        <w:ind w:left="426" w:hanging="426"/>
      </w:pPr>
      <w:r>
        <w:t>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jeho Poddodavatele, tak u třetích osob.</w:t>
      </w:r>
    </w:p>
    <w:p w14:paraId="052A0811" w14:textId="77777777" w:rsidR="00DC7F5F" w:rsidRDefault="00DC7F5F" w:rsidP="00DC7F5F">
      <w:pPr>
        <w:pStyle w:val="Odstavecseseznamem"/>
        <w:numPr>
          <w:ilvl w:val="0"/>
          <w:numId w:val="17"/>
        </w:numPr>
        <w:ind w:left="426" w:hanging="426"/>
      </w:pPr>
      <w:r>
        <w:t>Operativní Dispečinky E.ON Distribuce, a.s.:</w:t>
      </w:r>
    </w:p>
    <w:p w14:paraId="388431C5" w14:textId="20724CD9" w:rsidR="00DC7F5F" w:rsidRDefault="00DC7F5F" w:rsidP="00DC7F5F">
      <w:pPr>
        <w:pStyle w:val="Odstavecseseznamem"/>
        <w:ind w:left="426" w:firstLine="282"/>
      </w:pPr>
      <w:r>
        <w:t>tel. spojení České Budějovice: 386 352 581 (pro VN, NN) a 545 142 212 (pro VVN)</w:t>
      </w:r>
    </w:p>
    <w:p w14:paraId="427611E2" w14:textId="7F87B50C" w:rsidR="00DC7F5F" w:rsidRDefault="00DC7F5F" w:rsidP="00DC7F5F">
      <w:pPr>
        <w:pStyle w:val="Odstavecseseznamem"/>
        <w:ind w:left="426" w:firstLine="282"/>
      </w:pPr>
      <w:r>
        <w:t>tel. spojení Brno: 545 141 212 (pro VN, NN) a 545 142 212 (pro VVN)</w:t>
      </w:r>
    </w:p>
    <w:p w14:paraId="143987A5" w14:textId="77777777" w:rsidR="00D70431" w:rsidRDefault="00D70431" w:rsidP="00DC7F5F">
      <w:pPr>
        <w:pStyle w:val="Odstavecseseznamem"/>
        <w:ind w:left="426" w:firstLine="282"/>
      </w:pPr>
    </w:p>
    <w:p w14:paraId="4698D13C" w14:textId="41E990BE" w:rsidR="00DC7F5F" w:rsidRDefault="00DC7F5F" w:rsidP="00DC7F5F">
      <w:pPr>
        <w:pStyle w:val="Odstavecseseznamem"/>
        <w:numPr>
          <w:ilvl w:val="0"/>
          <w:numId w:val="17"/>
        </w:numPr>
        <w:ind w:left="426" w:hanging="426"/>
      </w:pPr>
      <w:r>
        <w:t>Z</w:t>
      </w:r>
      <w:r w:rsidRPr="00D2068F">
        <w:t xml:space="preserve">hotovitel se v souvislosti s realizací Díla zavazuje postupovat v souladu s nákupními podmínkami společnosti E.ON Czech (dále též „VNP“), které jsou nedílnou součástí této Smlouvy - příloha č. </w:t>
      </w:r>
      <w:r w:rsidR="00D2068F" w:rsidRPr="00D2068F">
        <w:t>8</w:t>
      </w:r>
      <w:r w:rsidRPr="00D2068F">
        <w:t xml:space="preserve"> Smlouvy</w:t>
      </w:r>
      <w:r w:rsidR="00F555F2">
        <w:t xml:space="preserve"> a také volně dostupné na: </w:t>
      </w:r>
      <w:hyperlink r:id="rId9" w:history="1">
        <w:r w:rsidR="00F555F2" w:rsidRPr="00A715FF">
          <w:rPr>
            <w:rStyle w:val="Hypertextovodkaz"/>
            <w:rFonts w:eastAsia="Times New Roman"/>
            <w:color w:val="auto"/>
          </w:rPr>
          <w:t>https://www.eon-distribuce.cz/vseobecne-nakupni-podminky</w:t>
        </w:r>
      </w:hyperlink>
      <w:r w:rsidRPr="00D2068F">
        <w:t>, pokud v této Smlouvě není dohodnuto jinak. Zhotovitel také prohlašuje, že byl Objednatelem seznámen s tzv. překvapivými ustanoveními Všeobecných podmínek</w:t>
      </w:r>
      <w:r w:rsidR="006B553D">
        <w:t xml:space="preserve"> platných </w:t>
      </w:r>
      <w:r w:rsidR="006B553D">
        <w:lastRenderedPageBreak/>
        <w:t>pro kupní smlouvy a smlouvy o dílo</w:t>
      </w:r>
      <w:r w:rsidRPr="00D2068F">
        <w:t xml:space="preserve"> společnosti E.ON Czech, která jsou obsažena v příloze č. </w:t>
      </w:r>
      <w:r w:rsidR="006B553D">
        <w:t>7</w:t>
      </w:r>
      <w:r w:rsidR="006B553D" w:rsidRPr="00D2068F">
        <w:t xml:space="preserve"> </w:t>
      </w:r>
      <w:r w:rsidRPr="00D2068F">
        <w:t xml:space="preserve">Smlouvy. Vyznačením a podpisem Čestného prohlášení o akceptaci VNP v příloze č. </w:t>
      </w:r>
      <w:r w:rsidR="006B553D">
        <w:t>8</w:t>
      </w:r>
      <w:r w:rsidR="006B553D" w:rsidRPr="00D2068F">
        <w:t xml:space="preserve"> </w:t>
      </w:r>
      <w:r w:rsidRPr="00D2068F">
        <w:t>Smlouvy Zhotovitel potvrzuje, že tato tzv. překvapivá ustanovení ve smyslu ustanovení § 1753 zákona</w:t>
      </w:r>
      <w:r>
        <w:t xml:space="preserve">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lastRenderedPageBreak/>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7B8D2960" w:rsidR="005A6BA2" w:rsidRPr="005A6BA2" w:rsidRDefault="00CA0BB2" w:rsidP="00CA0BB2">
      <w:pPr>
        <w:pStyle w:val="Odstavecseseznamem"/>
        <w:numPr>
          <w:ilvl w:val="1"/>
          <w:numId w:val="18"/>
        </w:numPr>
        <w:ind w:left="714" w:hanging="357"/>
        <w:contextualSpacing w:val="0"/>
      </w:pPr>
      <w:r>
        <w:t xml:space="preserve">bere na vědomí, že </w:t>
      </w:r>
      <w:r w:rsidR="00E815B4">
        <w:t>Plánovaná výměna stávajících elektroměrů za elektroměry typu SMART II</w:t>
      </w:r>
      <w:r w:rsidR="005A6BA2" w:rsidRPr="005A6BA2">
        <w:t xml:space="preserve"> je spolufinancována z prostředků Evropské unie z Evropského fondu pro regionální rozvoj, konkrétně z Operačního programu Podnikání a inovace pro konkurenceschopnost, </w:t>
      </w:r>
      <w:r w:rsidR="005B4FDE">
        <w:t xml:space="preserve">programu </w:t>
      </w:r>
      <w:r w:rsidR="005A6BA2" w:rsidRPr="005A6BA2">
        <w:t xml:space="preserve">Smart grids I. (Distribuční sítě) - II. výzva - aktivita d) v rámci projektu Smaragd, registrační číslo: CZ.01.3.12/0.0/0.0/17_136/0011438.  </w:t>
      </w:r>
      <w:r w:rsidRPr="00CA0BB2">
        <w:t>Podle §2 písmene e) zákona č. 320/2001 Sb. je dodavatel u zakázky spolufinancované z ESI fondů osobou povinnou spolupůsobit při výkonu finanční kontroly.</w:t>
      </w: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72C4A0A9" w:rsidR="00A96372" w:rsidRDefault="00A96372" w:rsidP="00FE2D39">
      <w:pPr>
        <w:pStyle w:val="Odstavecseseznamem"/>
        <w:numPr>
          <w:ilvl w:val="0"/>
          <w:numId w:val="21"/>
        </w:numPr>
        <w:ind w:left="426" w:hanging="426"/>
      </w:pPr>
      <w:r w:rsidRPr="00A96372">
        <w:t xml:space="preserve">VNP společně s dalšími dokumenty, na které tato smlouva ve smyslu § 1751 občanského zákoníku odkazuje, společně tvoří obchodní podmínky objednatele. Podpisem této smlouvy </w:t>
      </w:r>
      <w:r w:rsidRPr="00A96372">
        <w:lastRenderedPageBreak/>
        <w:t>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0"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72786089"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1" w:history="1">
        <w:r w:rsidR="00F555F2" w:rsidRPr="00D1153E">
          <w:rPr>
            <w:rStyle w:val="Hypertextovodkaz"/>
            <w:rFonts w:eastAsia="Times New Roman"/>
          </w:rPr>
          <w:t>https://www.eon-distribuce.cz/vseobecne-nakupni-podminky</w:t>
        </w:r>
      </w:hyperlink>
      <w:r w:rsidR="00FC1A0A" w:rsidRPr="00F555F2">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5" w:name="_Hlk6611584"/>
      <w:r w:rsidRPr="00E63CF8">
        <w:t>Vymezení pojmů</w:t>
      </w:r>
      <w:r>
        <w:t>:</w:t>
      </w:r>
      <w:bookmarkEnd w:id="15"/>
    </w:p>
    <w:p w14:paraId="563AD5F6" w14:textId="77777777" w:rsidR="00E63CF8" w:rsidRPr="005A5AB5" w:rsidRDefault="00E63CF8" w:rsidP="00E63CF8">
      <w:pPr>
        <w:ind w:left="2835" w:hanging="2259"/>
      </w:pPr>
      <w:r w:rsidRPr="005A5AB5">
        <w:lastRenderedPageBreak/>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777777" w:rsidR="00E63CF8" w:rsidRPr="005A5AB5" w:rsidRDefault="00E63CF8" w:rsidP="00E63CF8">
      <w:pPr>
        <w:spacing w:after="3" w:line="252" w:lineRule="auto"/>
        <w:ind w:left="2832" w:right="548" w:hanging="2256"/>
      </w:pPr>
      <w:r w:rsidRPr="005A5AB5">
        <w:t>„RS“</w:t>
      </w:r>
      <w:r w:rsidRPr="005A5AB5">
        <w:tab/>
        <w:t>Regionální správa; jedná se o organizační jednotku společnosti E.ON Distribuce,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6"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16"/>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610EA87" w:rsidR="00E63CF8" w:rsidRPr="005A5AB5" w:rsidRDefault="00E63CF8" w:rsidP="00E63CF8">
      <w:pPr>
        <w:ind w:left="2832" w:hanging="2256"/>
      </w:pPr>
      <w:r w:rsidRPr="005A5AB5">
        <w:t xml:space="preserve">„Veřejná zakázka“ </w:t>
      </w:r>
      <w:r w:rsidRPr="005A5AB5">
        <w:tab/>
        <w:t>je sektorová veřejná zakázka s názvem „</w:t>
      </w:r>
      <w:r w:rsidR="00E815B4">
        <w:t>Plánovaná výměna stávajících elektroměrů za elektroměry typu SMART II</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lastRenderedPageBreak/>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4D99932" w:rsidR="00352FF2" w:rsidRDefault="00352FF2" w:rsidP="00862DC7">
      <w:pPr>
        <w:pStyle w:val="Odstavecseseznamem"/>
        <w:numPr>
          <w:ilvl w:val="0"/>
          <w:numId w:val="22"/>
        </w:numPr>
      </w:pPr>
      <w:bookmarkStart w:id="17" w:name="_Hlk17277853"/>
      <w:r w:rsidRPr="00352FF2">
        <w:t>Svazek_3_Priloha_1_</w:t>
      </w:r>
      <w:r>
        <w:t>Cenová kalkulace</w:t>
      </w:r>
    </w:p>
    <w:p w14:paraId="3190D985" w14:textId="3AD6FEE9" w:rsidR="00F56DBF" w:rsidRDefault="00B932CA" w:rsidP="00862DC7">
      <w:pPr>
        <w:pStyle w:val="Odstavecseseznamem"/>
        <w:numPr>
          <w:ilvl w:val="0"/>
          <w:numId w:val="22"/>
        </w:numPr>
      </w:pPr>
      <w:r w:rsidRPr="00B932CA">
        <w:t>Svazek_3_Priloha_</w:t>
      </w:r>
      <w:r w:rsidR="005D53AF">
        <w:t>2</w:t>
      </w:r>
      <w:r w:rsidRPr="00B932CA">
        <w:t>_TP</w:t>
      </w:r>
      <w:r w:rsidR="00F56DBF">
        <w:t xml:space="preserve"> </w:t>
      </w:r>
      <w:r w:rsidRPr="00B932CA">
        <w:t>a</w:t>
      </w:r>
      <w:r w:rsidR="00F56DBF">
        <w:t xml:space="preserve"> </w:t>
      </w:r>
      <w:r w:rsidRPr="00B932CA">
        <w:t>postupy</w:t>
      </w:r>
      <w:r w:rsidR="00F56DBF">
        <w:t xml:space="preserve"> </w:t>
      </w:r>
      <w:r w:rsidRPr="00B932CA">
        <w:t>pro</w:t>
      </w:r>
      <w:r w:rsidR="00F56DBF">
        <w:t xml:space="preserve"> </w:t>
      </w:r>
      <w:r w:rsidRPr="00B932CA">
        <w:t>v</w:t>
      </w:r>
      <w:r w:rsidR="00F56DBF">
        <w:t>ý</w:t>
      </w:r>
      <w:r w:rsidRPr="00B932CA">
        <w:t>m</w:t>
      </w:r>
      <w:r w:rsidR="00F56DBF">
        <w:t>ě</w:t>
      </w:r>
      <w:r w:rsidRPr="00B932CA">
        <w:t>nu</w:t>
      </w:r>
      <w:r w:rsidR="00F56DBF">
        <w:t xml:space="preserve"> měřidel</w:t>
      </w:r>
    </w:p>
    <w:p w14:paraId="14FFC1F4" w14:textId="64FE1220" w:rsidR="00F27B94" w:rsidRDefault="00550766" w:rsidP="00862DC7">
      <w:pPr>
        <w:pStyle w:val="Odstavecseseznamem"/>
        <w:numPr>
          <w:ilvl w:val="0"/>
          <w:numId w:val="22"/>
        </w:numPr>
      </w:pPr>
      <w:r w:rsidRPr="00B932CA">
        <w:t>Svazek_3_</w:t>
      </w:r>
      <w:r w:rsidR="00F27B94">
        <w:t>Příloha</w:t>
      </w:r>
      <w:r w:rsidR="008215A2">
        <w:t>_</w:t>
      </w:r>
      <w:r w:rsidR="005D53AF">
        <w:t>3</w:t>
      </w:r>
      <w:r w:rsidR="008215A2">
        <w:t>_</w:t>
      </w:r>
      <w:r w:rsidR="00F27B94">
        <w:t xml:space="preserve">Odpovědní zástupci objednatele </w:t>
      </w:r>
    </w:p>
    <w:p w14:paraId="11B42037" w14:textId="020A3B88" w:rsidR="00A715FF" w:rsidRPr="00A715FF" w:rsidRDefault="00550766" w:rsidP="00A715FF">
      <w:pPr>
        <w:pStyle w:val="Odstavecseseznamem"/>
        <w:numPr>
          <w:ilvl w:val="0"/>
          <w:numId w:val="22"/>
        </w:numPr>
        <w:rPr>
          <w:rFonts w:eastAsia="Times New Roman"/>
        </w:rPr>
      </w:pPr>
      <w:r w:rsidRPr="00B932CA">
        <w:t>Svazek_3_</w:t>
      </w:r>
      <w:r w:rsidR="00F27B94">
        <w:t>Příloha</w:t>
      </w:r>
      <w:r w:rsidR="008215A2">
        <w:t>_</w:t>
      </w:r>
      <w:r w:rsidR="005D53AF">
        <w:t>4</w:t>
      </w:r>
      <w:r w:rsidR="008215A2">
        <w:t>_</w:t>
      </w:r>
      <w:r w:rsidR="00F27B94">
        <w:t xml:space="preserve">Realizační tým zhotovitele </w:t>
      </w:r>
    </w:p>
    <w:p w14:paraId="4143F2EF" w14:textId="1584AB41" w:rsidR="00A715FF" w:rsidRPr="002C717B" w:rsidRDefault="005D53AF" w:rsidP="00A715FF">
      <w:pPr>
        <w:pStyle w:val="Odstavecseseznamem"/>
        <w:numPr>
          <w:ilvl w:val="0"/>
          <w:numId w:val="22"/>
        </w:numPr>
        <w:rPr>
          <w:rFonts w:eastAsia="Times New Roman"/>
        </w:rPr>
      </w:pPr>
      <w:r w:rsidRPr="00B932CA">
        <w:t>Svazek_3_</w:t>
      </w:r>
      <w:r>
        <w:t>Příloha_5</w:t>
      </w:r>
      <w:r w:rsidR="002C717B">
        <w:t>a</w:t>
      </w:r>
      <w:r>
        <w:t>_</w:t>
      </w:r>
      <w:r w:rsidR="00CA22DC" w:rsidRPr="00CA22DC">
        <w:t>Smlouva o ochraně osobních údajů</w:t>
      </w:r>
    </w:p>
    <w:p w14:paraId="5F889338" w14:textId="3DC79722" w:rsidR="002C717B" w:rsidRPr="00A715FF" w:rsidRDefault="002C717B" w:rsidP="00A715FF">
      <w:pPr>
        <w:pStyle w:val="Odstavecseseznamem"/>
        <w:numPr>
          <w:ilvl w:val="0"/>
          <w:numId w:val="22"/>
        </w:numPr>
        <w:rPr>
          <w:rFonts w:eastAsia="Times New Roman"/>
        </w:rPr>
      </w:pPr>
      <w:r w:rsidRPr="00B932CA">
        <w:t>Svazek_3_</w:t>
      </w:r>
      <w:r>
        <w:t>Příloha_5b_</w:t>
      </w:r>
      <w:r w:rsidRPr="002C717B">
        <w:t xml:space="preserve"> Popis technických a organizačních opatření</w:t>
      </w:r>
    </w:p>
    <w:p w14:paraId="36E6C64A" w14:textId="0BF044B6" w:rsidR="00A715FF" w:rsidRPr="00A715FF" w:rsidRDefault="005D53AF" w:rsidP="00A715FF">
      <w:pPr>
        <w:pStyle w:val="Odstavecseseznamem"/>
        <w:numPr>
          <w:ilvl w:val="0"/>
          <w:numId w:val="22"/>
        </w:numPr>
        <w:rPr>
          <w:rFonts w:eastAsia="Times New Roman"/>
        </w:rPr>
      </w:pPr>
      <w:r w:rsidRPr="00B932CA">
        <w:t>Svazek_3_</w:t>
      </w:r>
      <w:r>
        <w:t>Příloha_6_Seznam</w:t>
      </w:r>
      <w:r w:rsidR="00A05024">
        <w:t xml:space="preserve"> </w:t>
      </w:r>
      <w:r w:rsidR="00F45879">
        <w:t>Poddodavatelů</w:t>
      </w:r>
    </w:p>
    <w:p w14:paraId="0FAD6C16" w14:textId="1B88A893" w:rsidR="00A715FF" w:rsidRPr="00A715FF" w:rsidRDefault="00550766" w:rsidP="00A715FF">
      <w:pPr>
        <w:pStyle w:val="Odstavecseseznamem"/>
        <w:numPr>
          <w:ilvl w:val="0"/>
          <w:numId w:val="22"/>
        </w:numPr>
        <w:rPr>
          <w:rFonts w:eastAsia="Times New Roman"/>
        </w:rPr>
      </w:pPr>
      <w:r w:rsidRPr="00B932CA">
        <w:t>Svazek_3_</w:t>
      </w:r>
      <w:r w:rsidR="00F27B94">
        <w:t>Příloh</w:t>
      </w:r>
      <w:r w:rsidR="008215A2">
        <w:t>a_</w:t>
      </w:r>
      <w:r w:rsidR="006C2821">
        <w:t>7</w:t>
      </w:r>
      <w:r w:rsidR="008215A2">
        <w:t>_</w:t>
      </w:r>
      <w:r w:rsidR="00F27B94">
        <w:t xml:space="preserve">Všeobecné podmínky platné pro kupní smlouvy a smlouvy o dílo společností </w:t>
      </w:r>
      <w:r w:rsidR="00F27B94" w:rsidRPr="00A715FF">
        <w:t>skupiny E.ON Czech</w:t>
      </w:r>
      <w:r w:rsidR="008215A2" w:rsidRPr="00A715FF">
        <w:t xml:space="preserve"> v aktuálním znění ke dni podpisu smlouvy, volně přístupné na </w:t>
      </w:r>
      <w:hyperlink r:id="rId12" w:history="1">
        <w:r w:rsidR="00A715FF" w:rsidRPr="00A715FF">
          <w:rPr>
            <w:rStyle w:val="Hypertextovodkaz"/>
            <w:rFonts w:eastAsia="Times New Roman"/>
            <w:color w:val="auto"/>
          </w:rPr>
          <w:t>https://www.eon-distribuce.cz/vseobecne-nakupni-podminky</w:t>
        </w:r>
      </w:hyperlink>
    </w:p>
    <w:p w14:paraId="0541484E" w14:textId="64B7DA8E" w:rsidR="00CF279F" w:rsidRPr="00A715FF" w:rsidRDefault="00550766" w:rsidP="00CF279F">
      <w:pPr>
        <w:pStyle w:val="Odstavecseseznamem"/>
        <w:numPr>
          <w:ilvl w:val="0"/>
          <w:numId w:val="22"/>
        </w:numPr>
      </w:pPr>
      <w:r w:rsidRPr="00A715FF">
        <w:t>Svazek_3_</w:t>
      </w:r>
      <w:r w:rsidR="008215A2" w:rsidRPr="00A715FF">
        <w:t xml:space="preserve"> Priloha_</w:t>
      </w:r>
      <w:r w:rsidR="006C2821">
        <w:t>8</w:t>
      </w:r>
      <w:r w:rsidR="008215A2" w:rsidRPr="00A715FF">
        <w:t>_</w:t>
      </w:r>
      <w:r w:rsidR="00CF279F" w:rsidRPr="00A715FF">
        <w:t>Prohlášení o akceptaci vybraných ustanovení VNP</w:t>
      </w:r>
    </w:p>
    <w:p w14:paraId="3568C2E1" w14:textId="7C485A8A"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97390E" w:rsidRPr="00A715FF">
        <w:t>_</w:t>
      </w:r>
      <w:r w:rsidR="006C2821">
        <w:t>9</w:t>
      </w:r>
      <w:r w:rsidR="0097390E" w:rsidRPr="00A715FF">
        <w:t>_</w:t>
      </w:r>
      <w:r w:rsidR="00F27B94" w:rsidRPr="00A715FF">
        <w:t xml:space="preserve">Dokumentace k zajištění BOZP, </w:t>
      </w:r>
      <w:r w:rsidR="00A715FF" w:rsidRPr="00A715FF">
        <w:t xml:space="preserve">volně přístupné na </w:t>
      </w:r>
      <w:hyperlink r:id="rId13" w:history="1">
        <w:r w:rsidR="00A715FF" w:rsidRPr="00A715FF">
          <w:rPr>
            <w:rStyle w:val="Hypertextovodkaz"/>
            <w:rFonts w:eastAsia="Times New Roman"/>
            <w:color w:val="auto"/>
          </w:rPr>
          <w:t>https://www.eon-distribuce.cz/vseobecne-nakupni-podminky</w:t>
        </w:r>
      </w:hyperlink>
    </w:p>
    <w:p w14:paraId="15CE57C5" w14:textId="7EC661FB"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5D53AF" w:rsidRPr="00A715FF">
        <w:t>_1</w:t>
      </w:r>
      <w:r w:rsidR="006C2821">
        <w:t>0</w:t>
      </w:r>
      <w:r w:rsidR="005D53AF" w:rsidRPr="00A715FF">
        <w:t>_</w:t>
      </w:r>
      <w:r w:rsidR="00F27B94" w:rsidRPr="00A715FF">
        <w:t>Plán BOZP pro činnost OPEX</w:t>
      </w:r>
      <w:r w:rsidR="00A715FF" w:rsidRPr="00A715FF">
        <w:t xml:space="preserve">, volně přístupné na </w:t>
      </w:r>
      <w:hyperlink r:id="rId14" w:history="1">
        <w:r w:rsidR="00A715FF" w:rsidRPr="00A715FF">
          <w:rPr>
            <w:rStyle w:val="Hypertextovodkaz"/>
            <w:rFonts w:eastAsia="Times New Roman"/>
            <w:color w:val="auto"/>
          </w:rPr>
          <w:t>https://www.eon-distribuce.cz/vseobecne-nakupni-podminky</w:t>
        </w:r>
      </w:hyperlink>
    </w:p>
    <w:p w14:paraId="12EBA75A" w14:textId="7C88D5F4" w:rsidR="00B10201" w:rsidRPr="00A715FF" w:rsidRDefault="00B10201" w:rsidP="00CF279F">
      <w:pPr>
        <w:pStyle w:val="Odstavecseseznamem"/>
        <w:numPr>
          <w:ilvl w:val="0"/>
          <w:numId w:val="22"/>
        </w:numPr>
      </w:pPr>
      <w:r w:rsidRPr="00B10201">
        <w:t>Svazek_3_Priloha_11_Zavazne_poruseni_povinnosti_zhotovitele_v_oblasti_BOZP</w:t>
      </w:r>
    </w:p>
    <w:p w14:paraId="693D3091" w14:textId="5CEFA7F0" w:rsidR="00AA5762" w:rsidRPr="00A715FF" w:rsidRDefault="00AA5762" w:rsidP="00AA5762">
      <w:pPr>
        <w:pStyle w:val="Odstavecseseznamem"/>
        <w:numPr>
          <w:ilvl w:val="0"/>
          <w:numId w:val="22"/>
        </w:numPr>
      </w:pPr>
      <w:r w:rsidRPr="00A715FF">
        <w:t>Svazek_3_Priloha_</w:t>
      </w:r>
      <w:r w:rsidR="0097390E" w:rsidRPr="00A715FF">
        <w:t>1</w:t>
      </w:r>
      <w:r w:rsidR="006C2821">
        <w:t>2</w:t>
      </w:r>
      <w:r w:rsidRPr="00A715FF">
        <w:t>_Eticky</w:t>
      </w:r>
      <w:r w:rsidR="00A05024" w:rsidRPr="00A715FF">
        <w:t xml:space="preserve"> </w:t>
      </w:r>
      <w:r w:rsidRPr="00A715FF">
        <w:t>kodex</w:t>
      </w:r>
      <w:r w:rsidR="00A05024" w:rsidRPr="00A715FF">
        <w:t xml:space="preserve"> </w:t>
      </w:r>
      <w:r w:rsidRPr="00A715FF">
        <w:t xml:space="preserve">2018 </w:t>
      </w:r>
    </w:p>
    <w:bookmarkEnd w:id="17"/>
    <w:p w14:paraId="3AC07879" w14:textId="77777777" w:rsidR="00AA5762" w:rsidRPr="00A715FF" w:rsidRDefault="00AA5762" w:rsidP="00AA5762">
      <w:pPr>
        <w:pStyle w:val="Odstavecseseznamem"/>
        <w:ind w:left="1437" w:firstLine="0"/>
      </w:pPr>
    </w:p>
    <w:p w14:paraId="0E253BF0" w14:textId="1FD34E33" w:rsidR="00F27B94" w:rsidRDefault="00497179" w:rsidP="00FE2D39">
      <w:pPr>
        <w:pStyle w:val="Odstavecseseznamem"/>
        <w:numPr>
          <w:ilvl w:val="0"/>
          <w:numId w:val="21"/>
        </w:numPr>
        <w:ind w:left="357" w:hanging="357"/>
        <w:contextualSpacing w:val="0"/>
      </w:pPr>
      <w:r w:rsidRPr="00497179">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t xml:space="preserve">Tato smlouva je podepsána smluvními stranami v elektronické podobě s platností originálu, z nichž Objednatel i Zhotovitel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w:t>
      </w:r>
      <w:r w:rsidRPr="00270415">
        <w:lastRenderedPageBreak/>
        <w:t>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21C62E2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6639269A" w:rsidR="00B66AE9" w:rsidRPr="0035049B" w:rsidRDefault="00B66AE9" w:rsidP="005A5AB5">
            <w:pPr>
              <w:tabs>
                <w:tab w:val="left" w:pos="2835"/>
              </w:tabs>
            </w:pPr>
            <w:r w:rsidRPr="0035049B">
              <w:t xml:space="preserve">Za a jménem </w:t>
            </w:r>
            <w:r w:rsidRPr="0035049B">
              <w:rPr>
                <w:b/>
              </w:rPr>
              <w:t>E.ON Distribuce, a.s.</w:t>
            </w:r>
          </w:p>
        </w:tc>
        <w:tc>
          <w:tcPr>
            <w:tcW w:w="4111" w:type="dxa"/>
            <w:shd w:val="clear" w:color="auto" w:fill="auto"/>
          </w:tcPr>
          <w:p w14:paraId="40EB64FA" w14:textId="77777777" w:rsidR="00E815B4" w:rsidRDefault="00E815B4" w:rsidP="0035049B">
            <w:pPr>
              <w:tabs>
                <w:tab w:val="left" w:pos="2835"/>
              </w:tabs>
            </w:pPr>
          </w:p>
          <w:p w14:paraId="7498F27B" w14:textId="1C248ABE" w:rsidR="00B66AE9" w:rsidRPr="0035049B" w:rsidRDefault="00B66AE9" w:rsidP="0035049B">
            <w:pPr>
              <w:tabs>
                <w:tab w:val="left" w:pos="2835"/>
              </w:tabs>
            </w:pPr>
            <w:r w:rsidRPr="0035049B">
              <w:t>Za a jménem [● </w:t>
            </w:r>
            <w:r w:rsidRPr="0035049B">
              <w:rPr>
                <w:highlight w:val="cyan"/>
              </w:rPr>
              <w:t>DOPLNÍ ZHOTOVITEL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7D14D469" w14:textId="77777777" w:rsidR="00B66AE9" w:rsidRPr="0035049B" w:rsidRDefault="00B66AE9" w:rsidP="005A5AB5">
            <w:pPr>
              <w:tabs>
                <w:tab w:val="left" w:pos="2835"/>
              </w:tabs>
            </w:pPr>
            <w:r w:rsidRPr="0035049B">
              <w:t>Jméno: Ing. Zdeněk Bauer</w:t>
            </w:r>
          </w:p>
          <w:p w14:paraId="2325BA6E" w14:textId="77777777" w:rsidR="00B66AE9" w:rsidRPr="0035049B" w:rsidRDefault="00B66AE9" w:rsidP="005A5AB5">
            <w:pPr>
              <w:tabs>
                <w:tab w:val="left" w:pos="2835"/>
              </w:tabs>
            </w:pPr>
            <w:r w:rsidRPr="0035049B">
              <w:t>Funkce: předseda představenstva</w:t>
            </w: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051A690F" w:rsidR="00B66AE9" w:rsidRPr="0035049B" w:rsidRDefault="00B66AE9" w:rsidP="005A5AB5">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2C397524" w14:textId="75E4C998"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77777777" w:rsidR="00B66AE9" w:rsidRPr="0035049B" w:rsidRDefault="00B66AE9" w:rsidP="005A5AB5">
            <w:pPr>
              <w:tabs>
                <w:tab w:val="left" w:pos="2835"/>
              </w:tabs>
            </w:pPr>
            <w:r w:rsidRPr="0035049B">
              <w:t>Jméno: Ing. Pavel Čada, Ph.D.</w:t>
            </w:r>
          </w:p>
          <w:p w14:paraId="7F12D8A1" w14:textId="77777777" w:rsidR="00B66AE9" w:rsidRPr="0035049B" w:rsidRDefault="00B66AE9" w:rsidP="005A5AB5">
            <w:pPr>
              <w:tabs>
                <w:tab w:val="left" w:pos="2835"/>
              </w:tabs>
            </w:pPr>
            <w:r w:rsidRPr="0035049B">
              <w:t>Funkce: místopředseda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77777777" w:rsidR="003E0600" w:rsidRPr="0035049B" w:rsidRDefault="00B66AE9" w:rsidP="003E0600">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72C485FF" w14:textId="684E99B3"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2F2C4A">
      <w:pPr>
        <w:ind w:left="0" w:firstLine="0"/>
      </w:pPr>
      <w:bookmarkStart w:id="18" w:name="_GoBack"/>
      <w:bookmarkEnd w:id="18"/>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3">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4">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7">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16"/>
  </w:num>
  <w:num w:numId="5">
    <w:abstractNumId w:val="15"/>
  </w:num>
  <w:num w:numId="6">
    <w:abstractNumId w:val="21"/>
  </w:num>
  <w:num w:numId="7">
    <w:abstractNumId w:val="25"/>
  </w:num>
  <w:num w:numId="8">
    <w:abstractNumId w:val="28"/>
  </w:num>
  <w:num w:numId="9">
    <w:abstractNumId w:val="4"/>
  </w:num>
  <w:num w:numId="10">
    <w:abstractNumId w:val="1"/>
  </w:num>
  <w:num w:numId="11">
    <w:abstractNumId w:val="8"/>
  </w:num>
  <w:num w:numId="12">
    <w:abstractNumId w:val="9"/>
  </w:num>
  <w:num w:numId="13">
    <w:abstractNumId w:val="27"/>
  </w:num>
  <w:num w:numId="14">
    <w:abstractNumId w:val="7"/>
  </w:num>
  <w:num w:numId="15">
    <w:abstractNumId w:val="29"/>
  </w:num>
  <w:num w:numId="16">
    <w:abstractNumId w:val="12"/>
  </w:num>
  <w:num w:numId="17">
    <w:abstractNumId w:val="2"/>
  </w:num>
  <w:num w:numId="18">
    <w:abstractNumId w:val="20"/>
  </w:num>
  <w:num w:numId="19">
    <w:abstractNumId w:val="6"/>
  </w:num>
  <w:num w:numId="20">
    <w:abstractNumId w:val="18"/>
  </w:num>
  <w:num w:numId="21">
    <w:abstractNumId w:val="30"/>
  </w:num>
  <w:num w:numId="22">
    <w:abstractNumId w:val="23"/>
  </w:num>
  <w:num w:numId="23">
    <w:abstractNumId w:val="26"/>
  </w:num>
  <w:num w:numId="24">
    <w:abstractNumId w:val="22"/>
  </w:num>
  <w:num w:numId="25">
    <w:abstractNumId w:val="3"/>
  </w:num>
  <w:num w:numId="26">
    <w:abstractNumId w:val="11"/>
  </w:num>
  <w:num w:numId="27">
    <w:abstractNumId w:val="31"/>
  </w:num>
  <w:num w:numId="28">
    <w:abstractNumId w:val="31"/>
    <w:lvlOverride w:ilvl="0">
      <w:startOverride w:val="1"/>
    </w:lvlOverride>
  </w:num>
  <w:num w:numId="29">
    <w:abstractNumId w:val="17"/>
  </w:num>
  <w:num w:numId="30">
    <w:abstractNumId w:val="10"/>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5"/>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214"/>
    <w:rsid w:val="00000329"/>
    <w:rsid w:val="0000361E"/>
    <w:rsid w:val="00004630"/>
    <w:rsid w:val="00006614"/>
    <w:rsid w:val="00006A68"/>
    <w:rsid w:val="00011A30"/>
    <w:rsid w:val="000349E0"/>
    <w:rsid w:val="00050546"/>
    <w:rsid w:val="000525E4"/>
    <w:rsid w:val="00054522"/>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E1AF1"/>
    <w:rsid w:val="000E5ADB"/>
    <w:rsid w:val="000F29EF"/>
    <w:rsid w:val="000F2CC2"/>
    <w:rsid w:val="000F6172"/>
    <w:rsid w:val="001020B4"/>
    <w:rsid w:val="001049EE"/>
    <w:rsid w:val="00105612"/>
    <w:rsid w:val="00115B3A"/>
    <w:rsid w:val="00121959"/>
    <w:rsid w:val="0013013C"/>
    <w:rsid w:val="001341B7"/>
    <w:rsid w:val="00135848"/>
    <w:rsid w:val="001438D0"/>
    <w:rsid w:val="0014473B"/>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C6D74"/>
    <w:rsid w:val="001D2DDE"/>
    <w:rsid w:val="001D7975"/>
    <w:rsid w:val="001F3B07"/>
    <w:rsid w:val="001F445D"/>
    <w:rsid w:val="00203F15"/>
    <w:rsid w:val="002042EB"/>
    <w:rsid w:val="00214C6F"/>
    <w:rsid w:val="00214CC6"/>
    <w:rsid w:val="00236506"/>
    <w:rsid w:val="00236D2B"/>
    <w:rsid w:val="00246E77"/>
    <w:rsid w:val="00252830"/>
    <w:rsid w:val="00253300"/>
    <w:rsid w:val="002572D8"/>
    <w:rsid w:val="00257A1B"/>
    <w:rsid w:val="00270415"/>
    <w:rsid w:val="00273C3F"/>
    <w:rsid w:val="00273D8A"/>
    <w:rsid w:val="00276793"/>
    <w:rsid w:val="00286CB8"/>
    <w:rsid w:val="002B0D8C"/>
    <w:rsid w:val="002B3DDA"/>
    <w:rsid w:val="002C717B"/>
    <w:rsid w:val="002D496A"/>
    <w:rsid w:val="002E2779"/>
    <w:rsid w:val="002E6AD5"/>
    <w:rsid w:val="002F2C4A"/>
    <w:rsid w:val="002F4E63"/>
    <w:rsid w:val="002F69E2"/>
    <w:rsid w:val="002F7B32"/>
    <w:rsid w:val="00300BC7"/>
    <w:rsid w:val="00301784"/>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6A4B"/>
    <w:rsid w:val="003B7221"/>
    <w:rsid w:val="003B7900"/>
    <w:rsid w:val="003C5916"/>
    <w:rsid w:val="003C7340"/>
    <w:rsid w:val="003D245F"/>
    <w:rsid w:val="003D4F48"/>
    <w:rsid w:val="003D647F"/>
    <w:rsid w:val="003E0358"/>
    <w:rsid w:val="003E0600"/>
    <w:rsid w:val="003E2218"/>
    <w:rsid w:val="003E2722"/>
    <w:rsid w:val="003F29DC"/>
    <w:rsid w:val="004066EF"/>
    <w:rsid w:val="004075A7"/>
    <w:rsid w:val="00414A81"/>
    <w:rsid w:val="004151F6"/>
    <w:rsid w:val="004217C5"/>
    <w:rsid w:val="004249CD"/>
    <w:rsid w:val="00431DF0"/>
    <w:rsid w:val="004446AC"/>
    <w:rsid w:val="00444DD0"/>
    <w:rsid w:val="00447E70"/>
    <w:rsid w:val="00452885"/>
    <w:rsid w:val="00453477"/>
    <w:rsid w:val="00454AD5"/>
    <w:rsid w:val="004567F3"/>
    <w:rsid w:val="00463E06"/>
    <w:rsid w:val="004734E6"/>
    <w:rsid w:val="004740D7"/>
    <w:rsid w:val="00486E6C"/>
    <w:rsid w:val="004918DA"/>
    <w:rsid w:val="0049587D"/>
    <w:rsid w:val="00497179"/>
    <w:rsid w:val="004A094A"/>
    <w:rsid w:val="004A493B"/>
    <w:rsid w:val="004A56AD"/>
    <w:rsid w:val="004A618C"/>
    <w:rsid w:val="004B4A82"/>
    <w:rsid w:val="004C29CA"/>
    <w:rsid w:val="004C5B54"/>
    <w:rsid w:val="004D2B3C"/>
    <w:rsid w:val="004E0C5C"/>
    <w:rsid w:val="004F3DED"/>
    <w:rsid w:val="004F60C7"/>
    <w:rsid w:val="004F6C26"/>
    <w:rsid w:val="00506062"/>
    <w:rsid w:val="0051019C"/>
    <w:rsid w:val="00515DCD"/>
    <w:rsid w:val="00520E1B"/>
    <w:rsid w:val="005252A6"/>
    <w:rsid w:val="00525D42"/>
    <w:rsid w:val="005264BB"/>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E76CE"/>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4037"/>
    <w:rsid w:val="00646624"/>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701A91"/>
    <w:rsid w:val="00706E2B"/>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B11"/>
    <w:rsid w:val="007B142D"/>
    <w:rsid w:val="007B5C79"/>
    <w:rsid w:val="007C1039"/>
    <w:rsid w:val="007D040A"/>
    <w:rsid w:val="007D089C"/>
    <w:rsid w:val="007D361B"/>
    <w:rsid w:val="007D6054"/>
    <w:rsid w:val="007D682D"/>
    <w:rsid w:val="007D7E74"/>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A2EC4"/>
    <w:rsid w:val="008A5275"/>
    <w:rsid w:val="008B347D"/>
    <w:rsid w:val="008B703F"/>
    <w:rsid w:val="008C6C2A"/>
    <w:rsid w:val="008D0415"/>
    <w:rsid w:val="008D2667"/>
    <w:rsid w:val="008E5BC1"/>
    <w:rsid w:val="008E5FE8"/>
    <w:rsid w:val="008F0A5E"/>
    <w:rsid w:val="008F30FF"/>
    <w:rsid w:val="008F6464"/>
    <w:rsid w:val="00916B98"/>
    <w:rsid w:val="00925253"/>
    <w:rsid w:val="00936057"/>
    <w:rsid w:val="00936ED7"/>
    <w:rsid w:val="009375B8"/>
    <w:rsid w:val="00940540"/>
    <w:rsid w:val="00941D3C"/>
    <w:rsid w:val="009422E8"/>
    <w:rsid w:val="00942D61"/>
    <w:rsid w:val="0094401E"/>
    <w:rsid w:val="00944243"/>
    <w:rsid w:val="00946955"/>
    <w:rsid w:val="00964604"/>
    <w:rsid w:val="009664BF"/>
    <w:rsid w:val="0097390E"/>
    <w:rsid w:val="00977F50"/>
    <w:rsid w:val="00980642"/>
    <w:rsid w:val="00993766"/>
    <w:rsid w:val="009A24FA"/>
    <w:rsid w:val="009A5FD0"/>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47944"/>
    <w:rsid w:val="00A50FBA"/>
    <w:rsid w:val="00A5123F"/>
    <w:rsid w:val="00A652E3"/>
    <w:rsid w:val="00A715FF"/>
    <w:rsid w:val="00A7683F"/>
    <w:rsid w:val="00A81B4B"/>
    <w:rsid w:val="00A86001"/>
    <w:rsid w:val="00A867AD"/>
    <w:rsid w:val="00A91E7E"/>
    <w:rsid w:val="00A96372"/>
    <w:rsid w:val="00A96880"/>
    <w:rsid w:val="00A97AAA"/>
    <w:rsid w:val="00A97E21"/>
    <w:rsid w:val="00AA00E2"/>
    <w:rsid w:val="00AA285A"/>
    <w:rsid w:val="00AA4EA2"/>
    <w:rsid w:val="00AA5762"/>
    <w:rsid w:val="00AB0EE3"/>
    <w:rsid w:val="00AB31D4"/>
    <w:rsid w:val="00AB654E"/>
    <w:rsid w:val="00AC5281"/>
    <w:rsid w:val="00AD73B0"/>
    <w:rsid w:val="00AE2356"/>
    <w:rsid w:val="00AE2C01"/>
    <w:rsid w:val="00AE3101"/>
    <w:rsid w:val="00AE35F2"/>
    <w:rsid w:val="00AF3F5E"/>
    <w:rsid w:val="00AF619D"/>
    <w:rsid w:val="00B0691A"/>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68A5"/>
    <w:rsid w:val="00B87063"/>
    <w:rsid w:val="00B932CA"/>
    <w:rsid w:val="00B93863"/>
    <w:rsid w:val="00B94481"/>
    <w:rsid w:val="00B96B51"/>
    <w:rsid w:val="00BA1D63"/>
    <w:rsid w:val="00BA7964"/>
    <w:rsid w:val="00BB0601"/>
    <w:rsid w:val="00BB16FB"/>
    <w:rsid w:val="00BB207B"/>
    <w:rsid w:val="00BB63EE"/>
    <w:rsid w:val="00BC5D26"/>
    <w:rsid w:val="00BC6DD0"/>
    <w:rsid w:val="00BD1F74"/>
    <w:rsid w:val="00BD4CF3"/>
    <w:rsid w:val="00BD5B48"/>
    <w:rsid w:val="00BD71A2"/>
    <w:rsid w:val="00BF4A95"/>
    <w:rsid w:val="00C02F67"/>
    <w:rsid w:val="00C06775"/>
    <w:rsid w:val="00C15829"/>
    <w:rsid w:val="00C16050"/>
    <w:rsid w:val="00C221AC"/>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B2CFE"/>
    <w:rsid w:val="00CB559B"/>
    <w:rsid w:val="00CC0D8C"/>
    <w:rsid w:val="00CC5898"/>
    <w:rsid w:val="00CC6767"/>
    <w:rsid w:val="00CD596B"/>
    <w:rsid w:val="00CE00D4"/>
    <w:rsid w:val="00CE4859"/>
    <w:rsid w:val="00CE4DED"/>
    <w:rsid w:val="00CE4DF4"/>
    <w:rsid w:val="00CE54D5"/>
    <w:rsid w:val="00CE642F"/>
    <w:rsid w:val="00CF279F"/>
    <w:rsid w:val="00CF42A5"/>
    <w:rsid w:val="00CF5F1A"/>
    <w:rsid w:val="00D10C25"/>
    <w:rsid w:val="00D16F7B"/>
    <w:rsid w:val="00D2068F"/>
    <w:rsid w:val="00D25073"/>
    <w:rsid w:val="00D33331"/>
    <w:rsid w:val="00D336A7"/>
    <w:rsid w:val="00D40F6A"/>
    <w:rsid w:val="00D4264C"/>
    <w:rsid w:val="00D45DBF"/>
    <w:rsid w:val="00D50AD9"/>
    <w:rsid w:val="00D53A89"/>
    <w:rsid w:val="00D54A5F"/>
    <w:rsid w:val="00D70410"/>
    <w:rsid w:val="00D70431"/>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E175F"/>
    <w:rsid w:val="00DE69BB"/>
    <w:rsid w:val="00DE6A68"/>
    <w:rsid w:val="00DE6FE7"/>
    <w:rsid w:val="00DF048D"/>
    <w:rsid w:val="00DF1843"/>
    <w:rsid w:val="00DF4D7A"/>
    <w:rsid w:val="00E014D8"/>
    <w:rsid w:val="00E033E2"/>
    <w:rsid w:val="00E036FB"/>
    <w:rsid w:val="00E05370"/>
    <w:rsid w:val="00E05592"/>
    <w:rsid w:val="00E073B0"/>
    <w:rsid w:val="00E424F6"/>
    <w:rsid w:val="00E466E1"/>
    <w:rsid w:val="00E62AC3"/>
    <w:rsid w:val="00E63CF8"/>
    <w:rsid w:val="00E64228"/>
    <w:rsid w:val="00E703D8"/>
    <w:rsid w:val="00E75963"/>
    <w:rsid w:val="00E815B4"/>
    <w:rsid w:val="00E85BAC"/>
    <w:rsid w:val="00E922CE"/>
    <w:rsid w:val="00EA2968"/>
    <w:rsid w:val="00EA6E40"/>
    <w:rsid w:val="00EC32F8"/>
    <w:rsid w:val="00ED0FAE"/>
    <w:rsid w:val="00ED6BF7"/>
    <w:rsid w:val="00EE0FB2"/>
    <w:rsid w:val="00EE348C"/>
    <w:rsid w:val="00EF10C9"/>
    <w:rsid w:val="00EF384C"/>
    <w:rsid w:val="00EF6ABE"/>
    <w:rsid w:val="00F11C46"/>
    <w:rsid w:val="00F22CFB"/>
    <w:rsid w:val="00F27B94"/>
    <w:rsid w:val="00F4209F"/>
    <w:rsid w:val="00F4226F"/>
    <w:rsid w:val="00F45879"/>
    <w:rsid w:val="00F53C1C"/>
    <w:rsid w:val="00F555F2"/>
    <w:rsid w:val="00F56DBF"/>
    <w:rsid w:val="00F610D9"/>
    <w:rsid w:val="00F61C2C"/>
    <w:rsid w:val="00F67E84"/>
    <w:rsid w:val="00F748B0"/>
    <w:rsid w:val="00F765CF"/>
    <w:rsid w:val="00F86015"/>
    <w:rsid w:val="00F91DF1"/>
    <w:rsid w:val="00FA1C8A"/>
    <w:rsid w:val="00FA207D"/>
    <w:rsid w:val="00FA36E5"/>
    <w:rsid w:val="00FA4877"/>
    <w:rsid w:val="00FA5BBF"/>
    <w:rsid w:val="00FB49BC"/>
    <w:rsid w:val="00FC1A0A"/>
    <w:rsid w:val="00FD2530"/>
    <w:rsid w:val="00FD5BF7"/>
    <w:rsid w:val="00FE2D39"/>
    <w:rsid w:val="00FE4171"/>
    <w:rsid w:val="00FE527C"/>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uiPriority w:val="34"/>
    <w:qFormat/>
    <w:rsid w:val="000E5ADB"/>
    <w:pPr>
      <w:ind w:left="720"/>
      <w:contextualSpacing/>
    </w:pPr>
  </w:style>
  <w:style w:type="character" w:styleId="Odkaznakoment">
    <w:name w:val="annotation reference"/>
    <w:basedOn w:val="Standardnpsmoodstavce"/>
    <w:uiPriority w:val="99"/>
    <w:semiHidden/>
    <w:unhideWhenUsed/>
    <w:rsid w:val="00196707"/>
    <w:rPr>
      <w:sz w:val="16"/>
      <w:szCs w:val="16"/>
    </w:rPr>
  </w:style>
  <w:style w:type="paragraph" w:styleId="Textkomente">
    <w:name w:val="annotation text"/>
    <w:basedOn w:val="Normln"/>
    <w:link w:val="TextkomenteChar"/>
    <w:unhideWhenUsed/>
    <w:rsid w:val="00196707"/>
    <w:pPr>
      <w:spacing w:line="240" w:lineRule="auto"/>
    </w:pPr>
    <w:rPr>
      <w:sz w:val="20"/>
      <w:szCs w:val="20"/>
    </w:rPr>
  </w:style>
  <w:style w:type="character" w:customStyle="1" w:styleId="TextkomenteChar">
    <w:name w:val="Text komentáře Char"/>
    <w:basedOn w:val="Standardnpsmoodstavce"/>
    <w:link w:val="Textkomente"/>
    <w:uiPriority w:val="99"/>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UnresolvedMention">
    <w:name w:val="Unresolved Mention"/>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uiPriority w:val="34"/>
    <w:qFormat/>
    <w:rsid w:val="000E5ADB"/>
    <w:pPr>
      <w:ind w:left="720"/>
      <w:contextualSpacing/>
    </w:pPr>
  </w:style>
  <w:style w:type="character" w:styleId="Odkaznakoment">
    <w:name w:val="annotation reference"/>
    <w:basedOn w:val="Standardnpsmoodstavce"/>
    <w:uiPriority w:val="99"/>
    <w:semiHidden/>
    <w:unhideWhenUsed/>
    <w:rsid w:val="00196707"/>
    <w:rPr>
      <w:sz w:val="16"/>
      <w:szCs w:val="16"/>
    </w:rPr>
  </w:style>
  <w:style w:type="paragraph" w:styleId="Textkomente">
    <w:name w:val="annotation text"/>
    <w:basedOn w:val="Normln"/>
    <w:link w:val="TextkomenteChar"/>
    <w:unhideWhenUsed/>
    <w:rsid w:val="00196707"/>
    <w:pPr>
      <w:spacing w:line="240" w:lineRule="auto"/>
    </w:pPr>
    <w:rPr>
      <w:sz w:val="20"/>
      <w:szCs w:val="20"/>
    </w:rPr>
  </w:style>
  <w:style w:type="character" w:customStyle="1" w:styleId="TextkomenteChar">
    <w:name w:val="Text komentáře Char"/>
    <w:basedOn w:val="Standardnpsmoodstavce"/>
    <w:link w:val="Textkomente"/>
    <w:uiPriority w:val="99"/>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UnresolvedMention">
    <w:name w:val="Unresolved Mention"/>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distribuce@eon.cz" TargetMode="External"/><Relationship Id="rId13" Type="http://schemas.openxmlformats.org/officeDocument/2006/relationships/hyperlink" Target="https://www.eon-distribuce.cz/vseobecne-nakupni-podminky" TargetMode="External"/><Relationship Id="rId3" Type="http://schemas.openxmlformats.org/officeDocument/2006/relationships/styles" Target="styles.xml"/><Relationship Id="rId7" Type="http://schemas.openxmlformats.org/officeDocument/2006/relationships/hyperlink" Target="https://www.eon-distribuce.cz/vseobecne-nakupni-podminky" TargetMode="External"/><Relationship Id="rId12" Type="http://schemas.openxmlformats.org/officeDocument/2006/relationships/hyperlink" Target="https://www.eon-distribuce.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on-distribuce.cz/vseobecne-nakupni-podmink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microsoft.com/office/2007/relationships/stylesWithEffects" Target="stylesWithEffects.xml"/><Relationship Id="rId9" Type="http://schemas.openxmlformats.org/officeDocument/2006/relationships/hyperlink" Target="https://www.eon-distribuce.cz/vseobecne-nakupni-podminky" TargetMode="External"/><Relationship Id="rId14" Type="http://schemas.openxmlformats.org/officeDocument/2006/relationships/hyperlink" Target="https://www.eon-distribuce.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9733A-CD83-4AC5-8AEF-13B2DDA79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8650</Words>
  <Characters>51041</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26</cp:revision>
  <cp:lastPrinted>2019-08-22T09:10:00Z</cp:lastPrinted>
  <dcterms:created xsi:type="dcterms:W3CDTF">2019-08-29T07:15:00Z</dcterms:created>
  <dcterms:modified xsi:type="dcterms:W3CDTF">2020-03-17T06:29:00Z</dcterms:modified>
</cp:coreProperties>
</file>